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3260"/>
        <w:gridCol w:w="3292"/>
        <w:gridCol w:w="2960"/>
        <w:gridCol w:w="2065"/>
      </w:tblGrid>
      <w:tr w:rsidR="00077E50" w:rsidRPr="00702441">
        <w:trPr>
          <w:trHeight w:val="1610"/>
          <w:jc w:val="center"/>
        </w:trPr>
        <w:tc>
          <w:tcPr>
            <w:tcW w:w="2252" w:type="dxa"/>
          </w:tcPr>
          <w:p w:rsidR="00077E50" w:rsidRPr="00702441" w:rsidRDefault="00077E50">
            <w:pPr>
              <w:rPr>
                <w:rFonts w:cstheme="minorHAnsi"/>
              </w:rPr>
            </w:pPr>
            <w:r w:rsidRPr="00702441">
              <w:rPr>
                <w:rFonts w:cstheme="minorHAnsi"/>
                <w:noProof/>
              </w:rPr>
              <w:drawing>
                <wp:anchor distT="0" distB="0" distL="114300" distR="114300" simplePos="0" relativeHeight="251659264" behindDoc="0" locked="0" layoutInCell="1" allowOverlap="0" wp14:anchorId="0DFD3681" wp14:editId="4620BAB8">
                  <wp:simplePos x="0" y="0"/>
                  <wp:positionH relativeFrom="column">
                    <wp:posOffset>208915</wp:posOffset>
                  </wp:positionH>
                  <wp:positionV relativeFrom="paragraph">
                    <wp:posOffset>31750</wp:posOffset>
                  </wp:positionV>
                  <wp:extent cx="809625" cy="914400"/>
                  <wp:effectExtent l="19050" t="0" r="9525"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p>
        </w:tc>
        <w:tc>
          <w:tcPr>
            <w:tcW w:w="9540" w:type="dxa"/>
            <w:gridSpan w:val="3"/>
            <w:vAlign w:val="center"/>
          </w:tcPr>
          <w:p w:rsidR="00077E50" w:rsidRPr="00702441" w:rsidRDefault="00077E50" w:rsidP="00077E50">
            <w:pPr>
              <w:jc w:val="center"/>
              <w:rPr>
                <w:rFonts w:cstheme="minorHAnsi"/>
                <w:b/>
              </w:rPr>
            </w:pPr>
            <w:r w:rsidRPr="00702441">
              <w:rPr>
                <w:rFonts w:cstheme="minorHAnsi"/>
                <w:b/>
              </w:rPr>
              <w:t xml:space="preserve">Economic Opportunity Council </w:t>
            </w:r>
            <w:r w:rsidR="002F6EBE">
              <w:rPr>
                <w:rFonts w:cstheme="minorHAnsi"/>
                <w:b/>
              </w:rPr>
              <w:t xml:space="preserve">(EOC) </w:t>
            </w:r>
            <w:r w:rsidR="00C945D2" w:rsidRPr="00702441">
              <w:rPr>
                <w:rFonts w:cstheme="minorHAnsi"/>
                <w:b/>
              </w:rPr>
              <w:t>Executive</w:t>
            </w:r>
            <w:r w:rsidR="00435997" w:rsidRPr="00702441">
              <w:rPr>
                <w:rFonts w:cstheme="minorHAnsi"/>
                <w:b/>
              </w:rPr>
              <w:t xml:space="preserve"> </w:t>
            </w:r>
            <w:r w:rsidR="00FF43D1">
              <w:rPr>
                <w:rFonts w:cstheme="minorHAnsi"/>
                <w:b/>
              </w:rPr>
              <w:t>Committee M</w:t>
            </w:r>
            <w:r w:rsidRPr="00702441">
              <w:rPr>
                <w:rFonts w:cstheme="minorHAnsi"/>
                <w:b/>
              </w:rPr>
              <w:t>eeting Minutes</w:t>
            </w:r>
          </w:p>
          <w:p w:rsidR="00D4786D" w:rsidRPr="00702441" w:rsidRDefault="00D4786D" w:rsidP="00077E50">
            <w:pPr>
              <w:jc w:val="center"/>
              <w:rPr>
                <w:rFonts w:cstheme="minorHAnsi"/>
                <w:b/>
              </w:rPr>
            </w:pPr>
          </w:p>
          <w:p w:rsidR="00077E50" w:rsidRPr="00702441" w:rsidRDefault="00077E50" w:rsidP="005750FE">
            <w:pPr>
              <w:jc w:val="center"/>
              <w:rPr>
                <w:rFonts w:cstheme="minorHAnsi"/>
              </w:rPr>
            </w:pPr>
            <w:r w:rsidRPr="00702441">
              <w:rPr>
                <w:rFonts w:cstheme="minorHAnsi"/>
              </w:rPr>
              <w:t xml:space="preserve">Location:  </w:t>
            </w:r>
            <w:r w:rsidR="005750FE">
              <w:rPr>
                <w:rFonts w:cstheme="minorHAnsi"/>
              </w:rPr>
              <w:t>Zoom Meeting</w:t>
            </w:r>
          </w:p>
        </w:tc>
        <w:tc>
          <w:tcPr>
            <w:tcW w:w="2072" w:type="dxa"/>
          </w:tcPr>
          <w:p w:rsidR="00077E50" w:rsidRPr="00702441" w:rsidRDefault="00077E50">
            <w:pPr>
              <w:rPr>
                <w:rFonts w:cstheme="minorHAnsi"/>
              </w:rPr>
            </w:pPr>
            <w:r w:rsidRPr="00702441">
              <w:rPr>
                <w:rFonts w:cstheme="minorHAnsi"/>
                <w:noProof/>
              </w:rPr>
              <w:drawing>
                <wp:anchor distT="0" distB="0" distL="114300" distR="114300" simplePos="0" relativeHeight="251658240" behindDoc="0" locked="0" layoutInCell="1" allowOverlap="1" wp14:anchorId="70A80619" wp14:editId="78FEE471">
                  <wp:simplePos x="0" y="0"/>
                  <wp:positionH relativeFrom="column">
                    <wp:posOffset>193040</wp:posOffset>
                  </wp:positionH>
                  <wp:positionV relativeFrom="paragraph">
                    <wp:posOffset>88900</wp:posOffset>
                  </wp:positionV>
                  <wp:extent cx="800100" cy="800100"/>
                  <wp:effectExtent l="19050" t="0" r="0" b="0"/>
                  <wp:wrapNone/>
                  <wp:docPr id="2" name="Picture 2" descr="NewCC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SealColor"/>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pic:spPr>
                      </pic:pic>
                    </a:graphicData>
                  </a:graphic>
                </wp:anchor>
              </w:drawing>
            </w:r>
          </w:p>
        </w:tc>
      </w:tr>
      <w:tr w:rsidR="00077E50" w:rsidRPr="007A1C5F" w:rsidTr="00A35048">
        <w:trPr>
          <w:trHeight w:val="530"/>
          <w:jc w:val="center"/>
        </w:trPr>
        <w:tc>
          <w:tcPr>
            <w:tcW w:w="2252" w:type="dxa"/>
            <w:vAlign w:val="bottom"/>
          </w:tcPr>
          <w:p w:rsidR="00077E50" w:rsidRPr="00F47CC5" w:rsidRDefault="00077E50" w:rsidP="006562C4">
            <w:pPr>
              <w:rPr>
                <w:rFonts w:cstheme="minorHAnsi"/>
                <w:noProof/>
              </w:rPr>
            </w:pPr>
            <w:r w:rsidRPr="00F47CC5">
              <w:rPr>
                <w:rFonts w:cstheme="minorHAnsi"/>
                <w:b/>
                <w:noProof/>
              </w:rPr>
              <w:t xml:space="preserve">Date:  </w:t>
            </w:r>
            <w:r w:rsidR="00243270">
              <w:rPr>
                <w:rFonts w:cstheme="minorHAnsi"/>
                <w:b/>
                <w:noProof/>
              </w:rPr>
              <w:t>2/4</w:t>
            </w:r>
            <w:r w:rsidR="0049137C">
              <w:rPr>
                <w:rFonts w:cstheme="minorHAnsi"/>
                <w:b/>
                <w:noProof/>
              </w:rPr>
              <w:t>/2021</w:t>
            </w:r>
          </w:p>
        </w:tc>
        <w:tc>
          <w:tcPr>
            <w:tcW w:w="3269" w:type="dxa"/>
            <w:shd w:val="clear" w:color="auto" w:fill="auto"/>
            <w:vAlign w:val="bottom"/>
          </w:tcPr>
          <w:p w:rsidR="00077E50" w:rsidRPr="00D86965" w:rsidRDefault="00512324" w:rsidP="006A4A2B">
            <w:pPr>
              <w:rPr>
                <w:rFonts w:cstheme="minorHAnsi"/>
                <w:noProof/>
              </w:rPr>
            </w:pPr>
            <w:r w:rsidRPr="00D86965">
              <w:rPr>
                <w:rFonts w:cstheme="minorHAnsi"/>
                <w:b/>
                <w:noProof/>
              </w:rPr>
              <w:t>Time Convened</w:t>
            </w:r>
            <w:r w:rsidR="006E519C" w:rsidRPr="00D86965">
              <w:rPr>
                <w:rFonts w:cstheme="minorHAnsi"/>
                <w:noProof/>
              </w:rPr>
              <w:t xml:space="preserve">: </w:t>
            </w:r>
            <w:r w:rsidR="00243270">
              <w:rPr>
                <w:rFonts w:cstheme="minorHAnsi"/>
                <w:noProof/>
              </w:rPr>
              <w:t>12:06</w:t>
            </w:r>
            <w:r w:rsidR="00013CE5" w:rsidRPr="00D86965">
              <w:rPr>
                <w:rFonts w:cstheme="minorHAnsi"/>
                <w:noProof/>
              </w:rPr>
              <w:t xml:space="preserve"> PM</w:t>
            </w:r>
          </w:p>
        </w:tc>
        <w:tc>
          <w:tcPr>
            <w:tcW w:w="3301" w:type="dxa"/>
            <w:shd w:val="clear" w:color="auto" w:fill="auto"/>
            <w:vAlign w:val="bottom"/>
          </w:tcPr>
          <w:p w:rsidR="00077E50" w:rsidRPr="00D86965" w:rsidRDefault="00077E50" w:rsidP="005D156E">
            <w:pPr>
              <w:rPr>
                <w:rFonts w:cstheme="minorHAnsi"/>
              </w:rPr>
            </w:pPr>
            <w:r w:rsidRPr="00D86965">
              <w:rPr>
                <w:rFonts w:cstheme="minorHAnsi"/>
                <w:b/>
              </w:rPr>
              <w:t>Time Terminated</w:t>
            </w:r>
            <w:r w:rsidR="007B58BB" w:rsidRPr="00D86965">
              <w:rPr>
                <w:rFonts w:cstheme="minorHAnsi"/>
                <w:b/>
              </w:rPr>
              <w:t xml:space="preserve">: </w:t>
            </w:r>
            <w:r w:rsidR="0049137C" w:rsidRPr="00D86965">
              <w:rPr>
                <w:rFonts w:cstheme="minorHAnsi"/>
              </w:rPr>
              <w:t>1</w:t>
            </w:r>
            <w:r w:rsidR="00243270">
              <w:rPr>
                <w:rFonts w:cstheme="minorHAnsi"/>
              </w:rPr>
              <w:t>2:55</w:t>
            </w:r>
            <w:r w:rsidR="007B58BB" w:rsidRPr="00D86965">
              <w:rPr>
                <w:rFonts w:cstheme="minorHAnsi"/>
              </w:rPr>
              <w:t xml:space="preserve"> </w:t>
            </w:r>
            <w:r w:rsidR="00013CE5" w:rsidRPr="00D86965">
              <w:rPr>
                <w:rFonts w:cstheme="minorHAnsi"/>
              </w:rPr>
              <w:t>PM</w:t>
            </w:r>
          </w:p>
        </w:tc>
        <w:tc>
          <w:tcPr>
            <w:tcW w:w="5042" w:type="dxa"/>
            <w:gridSpan w:val="2"/>
            <w:vAlign w:val="bottom"/>
          </w:tcPr>
          <w:p w:rsidR="00512324" w:rsidRPr="007A1C5F" w:rsidRDefault="00512324" w:rsidP="006F7823">
            <w:pPr>
              <w:rPr>
                <w:rFonts w:cstheme="minorHAnsi"/>
                <w:b/>
                <w:noProof/>
              </w:rPr>
            </w:pPr>
          </w:p>
          <w:p w:rsidR="00512324" w:rsidRPr="007A1C5F" w:rsidRDefault="00512324" w:rsidP="006F7823">
            <w:pPr>
              <w:rPr>
                <w:rFonts w:cstheme="minorHAnsi"/>
                <w:b/>
                <w:noProof/>
              </w:rPr>
            </w:pPr>
          </w:p>
          <w:p w:rsidR="00512324" w:rsidRPr="007A1C5F" w:rsidRDefault="00512324" w:rsidP="005750FE">
            <w:pPr>
              <w:rPr>
                <w:rFonts w:cstheme="minorHAnsi"/>
                <w:noProof/>
              </w:rPr>
            </w:pPr>
            <w:r w:rsidRPr="007A1C5F">
              <w:rPr>
                <w:rFonts w:cstheme="minorHAnsi"/>
                <w:b/>
                <w:noProof/>
              </w:rPr>
              <w:t>Recorder</w:t>
            </w:r>
            <w:r w:rsidRPr="007A1C5F">
              <w:rPr>
                <w:rFonts w:cstheme="minorHAnsi"/>
                <w:noProof/>
              </w:rPr>
              <w:t xml:space="preserve">: </w:t>
            </w:r>
            <w:r w:rsidR="00243270">
              <w:rPr>
                <w:rFonts w:cstheme="minorHAnsi"/>
                <w:noProof/>
              </w:rPr>
              <w:t xml:space="preserve">Mele Tupou &amp; </w:t>
            </w:r>
            <w:r w:rsidR="00DB6A1E">
              <w:rPr>
                <w:rFonts w:cstheme="minorHAnsi"/>
                <w:noProof/>
              </w:rPr>
              <w:t>Nancy Sparks</w:t>
            </w:r>
          </w:p>
        </w:tc>
      </w:tr>
      <w:tr w:rsidR="00077E50" w:rsidRPr="007A1C5F" w:rsidTr="00584063">
        <w:trPr>
          <w:trHeight w:val="1098"/>
          <w:jc w:val="center"/>
        </w:trPr>
        <w:tc>
          <w:tcPr>
            <w:tcW w:w="2252" w:type="dxa"/>
          </w:tcPr>
          <w:p w:rsidR="00CC6AA8" w:rsidRPr="00F47CC5" w:rsidRDefault="00702441" w:rsidP="0061076C">
            <w:pPr>
              <w:tabs>
                <w:tab w:val="left" w:pos="2"/>
                <w:tab w:val="left" w:pos="1097"/>
              </w:tabs>
              <w:rPr>
                <w:rFonts w:cstheme="minorHAnsi"/>
                <w:b/>
                <w:noProof/>
              </w:rPr>
            </w:pPr>
            <w:r w:rsidRPr="00F47CC5">
              <w:rPr>
                <w:rFonts w:cstheme="minorHAnsi"/>
                <w:b/>
                <w:noProof/>
              </w:rPr>
              <w:t xml:space="preserve">                   </w:t>
            </w:r>
          </w:p>
          <w:p w:rsidR="00077E50" w:rsidRPr="00F47CC5" w:rsidRDefault="00CC6AA8" w:rsidP="0061076C">
            <w:pPr>
              <w:tabs>
                <w:tab w:val="left" w:pos="2"/>
                <w:tab w:val="left" w:pos="1097"/>
              </w:tabs>
              <w:rPr>
                <w:rFonts w:cstheme="minorHAnsi"/>
                <w:b/>
                <w:noProof/>
              </w:rPr>
            </w:pPr>
            <w:r w:rsidRPr="00F47CC5">
              <w:rPr>
                <w:rFonts w:cstheme="minorHAnsi"/>
                <w:b/>
                <w:noProof/>
              </w:rPr>
              <w:t xml:space="preserve">                   </w:t>
            </w:r>
            <w:r w:rsidR="00702441" w:rsidRPr="00F47CC5">
              <w:rPr>
                <w:rFonts w:cstheme="minorHAnsi"/>
                <w:b/>
                <w:noProof/>
              </w:rPr>
              <w:t xml:space="preserve"> </w:t>
            </w:r>
            <w:r w:rsidR="00077E50" w:rsidRPr="00F47CC5">
              <w:rPr>
                <w:rFonts w:cstheme="minorHAnsi"/>
                <w:b/>
                <w:noProof/>
              </w:rPr>
              <w:t>Attendees:</w:t>
            </w:r>
          </w:p>
          <w:p w:rsidR="00C745E8" w:rsidRPr="00F47CC5" w:rsidRDefault="00C745E8" w:rsidP="0061076C">
            <w:pPr>
              <w:tabs>
                <w:tab w:val="left" w:pos="2"/>
                <w:tab w:val="left" w:pos="1097"/>
              </w:tabs>
              <w:rPr>
                <w:rFonts w:cstheme="minorHAnsi"/>
                <w:b/>
                <w:noProof/>
              </w:rPr>
            </w:pPr>
          </w:p>
          <w:p w:rsidR="00C745E8" w:rsidRPr="00F47CC5" w:rsidRDefault="00584063" w:rsidP="00584063">
            <w:pPr>
              <w:tabs>
                <w:tab w:val="left" w:pos="2"/>
                <w:tab w:val="left" w:pos="1097"/>
              </w:tabs>
              <w:jc w:val="center"/>
              <w:rPr>
                <w:rFonts w:cstheme="minorHAnsi"/>
                <w:b/>
                <w:noProof/>
              </w:rPr>
            </w:pPr>
            <w:r w:rsidRPr="00F47CC5">
              <w:rPr>
                <w:rFonts w:cstheme="minorHAnsi"/>
                <w:b/>
                <w:noProof/>
              </w:rPr>
              <w:t xml:space="preserve">                  Absentees:</w:t>
            </w:r>
          </w:p>
        </w:tc>
        <w:tc>
          <w:tcPr>
            <w:tcW w:w="11612" w:type="dxa"/>
            <w:gridSpan w:val="4"/>
            <w:vAlign w:val="bottom"/>
          </w:tcPr>
          <w:p w:rsidR="00825041" w:rsidRPr="00D86965" w:rsidRDefault="00825041" w:rsidP="00013CE5">
            <w:pPr>
              <w:rPr>
                <w:rFonts w:cstheme="minorHAnsi"/>
                <w:noProof/>
              </w:rPr>
            </w:pPr>
          </w:p>
          <w:p w:rsidR="00C5617F" w:rsidRPr="00D86965" w:rsidRDefault="005B79AD" w:rsidP="00013CE5">
            <w:pPr>
              <w:rPr>
                <w:rFonts w:cstheme="minorHAnsi"/>
                <w:noProof/>
              </w:rPr>
            </w:pPr>
            <w:r w:rsidRPr="00D86965">
              <w:rPr>
                <w:rFonts w:cstheme="minorHAnsi"/>
                <w:noProof/>
              </w:rPr>
              <w:t>Renee Zei</w:t>
            </w:r>
            <w:r w:rsidR="00AA19F2" w:rsidRPr="00D86965">
              <w:rPr>
                <w:rFonts w:cstheme="minorHAnsi"/>
                <w:noProof/>
              </w:rPr>
              <w:t xml:space="preserve">mer, </w:t>
            </w:r>
            <w:r w:rsidR="00D93FEE" w:rsidRPr="00D86965">
              <w:rPr>
                <w:rFonts w:cstheme="minorHAnsi"/>
                <w:noProof/>
              </w:rPr>
              <w:t>Devlyn S</w:t>
            </w:r>
            <w:r w:rsidRPr="00D86965">
              <w:rPr>
                <w:rFonts w:cstheme="minorHAnsi"/>
                <w:noProof/>
              </w:rPr>
              <w:t>e</w:t>
            </w:r>
            <w:r w:rsidR="00D93FEE" w:rsidRPr="00D86965">
              <w:rPr>
                <w:rFonts w:cstheme="minorHAnsi"/>
                <w:noProof/>
              </w:rPr>
              <w:t xml:space="preserve">well, </w:t>
            </w:r>
            <w:r w:rsidR="00D86965" w:rsidRPr="00D86965">
              <w:rPr>
                <w:rFonts w:cstheme="minorHAnsi"/>
                <w:noProof/>
              </w:rPr>
              <w:t xml:space="preserve">Tricia Piquero, Christina Reich, </w:t>
            </w:r>
            <w:r w:rsidR="00243270">
              <w:rPr>
                <w:rFonts w:cstheme="minorHAnsi"/>
                <w:noProof/>
              </w:rPr>
              <w:t>Mele Tupou</w:t>
            </w:r>
          </w:p>
          <w:p w:rsidR="00584063" w:rsidRPr="00D86965" w:rsidRDefault="00584063" w:rsidP="00013CE5">
            <w:pPr>
              <w:rPr>
                <w:rFonts w:cstheme="minorHAnsi"/>
                <w:noProof/>
              </w:rPr>
            </w:pPr>
          </w:p>
          <w:p w:rsidR="00077E50" w:rsidRPr="00D86965" w:rsidRDefault="00243270" w:rsidP="00D86965">
            <w:pPr>
              <w:rPr>
                <w:rFonts w:cstheme="minorHAnsi"/>
                <w:noProof/>
              </w:rPr>
            </w:pPr>
            <w:r>
              <w:rPr>
                <w:rFonts w:cstheme="minorHAnsi"/>
                <w:noProof/>
              </w:rPr>
              <w:t>Nancy Sparks</w:t>
            </w:r>
            <w:r w:rsidR="00AA19F2" w:rsidRPr="00D86965">
              <w:rPr>
                <w:rFonts w:cstheme="minorHAnsi"/>
                <w:noProof/>
              </w:rPr>
              <w:t xml:space="preserve"> (excus</w:t>
            </w:r>
            <w:r w:rsidR="00D86965" w:rsidRPr="00D86965">
              <w:rPr>
                <w:rFonts w:cstheme="minorHAnsi"/>
                <w:noProof/>
              </w:rPr>
              <w:t>ed)</w:t>
            </w:r>
          </w:p>
        </w:tc>
      </w:tr>
    </w:tbl>
    <w:p w:rsidR="000E1D1B" w:rsidRPr="007A1C5F" w:rsidRDefault="000E1D1B" w:rsidP="00A4471D">
      <w:pPr>
        <w:spacing w:after="120"/>
        <w:rPr>
          <w:rFonts w:cstheme="minorHAnsi"/>
        </w:rPr>
      </w:pPr>
    </w:p>
    <w:tbl>
      <w:tblPr>
        <w:tblStyle w:val="TableGrid"/>
        <w:tblW w:w="14585" w:type="dxa"/>
        <w:jc w:val="center"/>
        <w:tblLook w:val="04A0" w:firstRow="1" w:lastRow="0" w:firstColumn="1" w:lastColumn="0" w:noHBand="0" w:noVBand="1"/>
      </w:tblPr>
      <w:tblGrid>
        <w:gridCol w:w="2991"/>
        <w:gridCol w:w="5562"/>
        <w:gridCol w:w="6032"/>
      </w:tblGrid>
      <w:tr w:rsidR="00077E50" w:rsidRPr="007A1C5F" w:rsidTr="001A2A7E">
        <w:trPr>
          <w:cantSplit/>
          <w:trHeight w:val="332"/>
          <w:tblHeader/>
          <w:jc w:val="center"/>
        </w:trPr>
        <w:tc>
          <w:tcPr>
            <w:tcW w:w="2991" w:type="dxa"/>
            <w:shd w:val="clear" w:color="auto" w:fill="A6A6A6" w:themeFill="background1" w:themeFillShade="A6"/>
            <w:vAlign w:val="center"/>
          </w:tcPr>
          <w:p w:rsidR="00077E50" w:rsidRPr="007A1C5F" w:rsidRDefault="00077E50" w:rsidP="00077E50">
            <w:pPr>
              <w:jc w:val="center"/>
              <w:rPr>
                <w:rFonts w:cstheme="minorHAnsi"/>
                <w:b/>
              </w:rPr>
            </w:pPr>
            <w:r w:rsidRPr="007A1C5F">
              <w:rPr>
                <w:rFonts w:cstheme="minorHAnsi"/>
                <w:b/>
              </w:rPr>
              <w:t>TOPIC</w:t>
            </w:r>
          </w:p>
        </w:tc>
        <w:tc>
          <w:tcPr>
            <w:tcW w:w="11594" w:type="dxa"/>
            <w:gridSpan w:val="2"/>
            <w:shd w:val="clear" w:color="auto" w:fill="A6A6A6" w:themeFill="background1" w:themeFillShade="A6"/>
            <w:vAlign w:val="center"/>
          </w:tcPr>
          <w:p w:rsidR="00077E50" w:rsidRPr="007A1C5F" w:rsidRDefault="00077E50" w:rsidP="00077E50">
            <w:pPr>
              <w:jc w:val="center"/>
              <w:rPr>
                <w:rFonts w:cstheme="minorHAnsi"/>
                <w:b/>
              </w:rPr>
            </w:pPr>
            <w:r w:rsidRPr="007A1C5F">
              <w:rPr>
                <w:rFonts w:cstheme="minorHAnsi"/>
                <w:b/>
              </w:rPr>
              <w:t>RECOMMENDATION / SUMMARY</w:t>
            </w:r>
          </w:p>
        </w:tc>
      </w:tr>
      <w:tr w:rsidR="006018CB" w:rsidRPr="007A1C5F" w:rsidTr="001A2A7E">
        <w:trPr>
          <w:cantSplit/>
          <w:jc w:val="center"/>
        </w:trPr>
        <w:tc>
          <w:tcPr>
            <w:tcW w:w="2991" w:type="dxa"/>
          </w:tcPr>
          <w:p w:rsidR="006018CB" w:rsidRPr="007A1C5F" w:rsidRDefault="006018CB" w:rsidP="00934EA5">
            <w:pPr>
              <w:tabs>
                <w:tab w:val="left" w:pos="1440"/>
                <w:tab w:val="left" w:pos="3600"/>
                <w:tab w:val="left" w:pos="5760"/>
                <w:tab w:val="left" w:pos="7920"/>
                <w:tab w:val="left" w:pos="10080"/>
              </w:tabs>
              <w:spacing w:before="60" w:after="60"/>
              <w:rPr>
                <w:rFonts w:cstheme="minorHAnsi"/>
              </w:rPr>
            </w:pPr>
            <w:r w:rsidRPr="007A1C5F">
              <w:rPr>
                <w:rFonts w:cstheme="minorHAnsi"/>
              </w:rPr>
              <w:t xml:space="preserve">Review Desired Outcomes and </w:t>
            </w:r>
            <w:r w:rsidR="00934EA5" w:rsidRPr="007A1C5F">
              <w:rPr>
                <w:rFonts w:cstheme="minorHAnsi"/>
              </w:rPr>
              <w:t>Ground</w:t>
            </w:r>
            <w:r w:rsidRPr="007A1C5F">
              <w:rPr>
                <w:rFonts w:cstheme="minorHAnsi"/>
              </w:rPr>
              <w:t xml:space="preserve"> Rules</w:t>
            </w:r>
          </w:p>
        </w:tc>
        <w:tc>
          <w:tcPr>
            <w:tcW w:w="11594" w:type="dxa"/>
            <w:gridSpan w:val="2"/>
          </w:tcPr>
          <w:p w:rsidR="00A02E2C" w:rsidRDefault="00A02E2C" w:rsidP="007B2960">
            <w:pPr>
              <w:numPr>
                <w:ilvl w:val="0"/>
                <w:numId w:val="1"/>
              </w:numPr>
              <w:tabs>
                <w:tab w:val="clear" w:pos="432"/>
                <w:tab w:val="num" w:pos="414"/>
                <w:tab w:val="left" w:pos="738"/>
              </w:tabs>
              <w:rPr>
                <w:rFonts w:cstheme="minorHAnsi"/>
              </w:rPr>
            </w:pPr>
            <w:r>
              <w:rPr>
                <w:rFonts w:cstheme="minorHAnsi"/>
              </w:rPr>
              <w:t xml:space="preserve">Zeimer </w:t>
            </w:r>
            <w:r w:rsidRPr="00D86965">
              <w:rPr>
                <w:rFonts w:cstheme="minorHAnsi"/>
              </w:rPr>
              <w:t>call</w:t>
            </w:r>
            <w:r w:rsidR="00AA19F2" w:rsidRPr="00D86965">
              <w:rPr>
                <w:rFonts w:cstheme="minorHAnsi"/>
              </w:rPr>
              <w:t>ed</w:t>
            </w:r>
            <w:r w:rsidR="009F1AEC" w:rsidRPr="00D86965">
              <w:rPr>
                <w:rFonts w:cstheme="minorHAnsi"/>
              </w:rPr>
              <w:t xml:space="preserve"> the </w:t>
            </w:r>
            <w:r w:rsidR="00243270">
              <w:rPr>
                <w:rFonts w:cstheme="minorHAnsi"/>
              </w:rPr>
              <w:t>meeting to order at 12:06</w:t>
            </w:r>
            <w:r w:rsidRPr="00D86965">
              <w:rPr>
                <w:rFonts w:cstheme="minorHAnsi"/>
              </w:rPr>
              <w:t>pm.</w:t>
            </w:r>
          </w:p>
          <w:p w:rsidR="006018CB" w:rsidRPr="007A1C5F" w:rsidRDefault="00DB6A1E" w:rsidP="007B2960">
            <w:pPr>
              <w:numPr>
                <w:ilvl w:val="0"/>
                <w:numId w:val="1"/>
              </w:numPr>
              <w:tabs>
                <w:tab w:val="clear" w:pos="432"/>
                <w:tab w:val="num" w:pos="414"/>
                <w:tab w:val="left" w:pos="738"/>
              </w:tabs>
              <w:rPr>
                <w:rFonts w:cstheme="minorHAnsi"/>
              </w:rPr>
            </w:pPr>
            <w:r>
              <w:rPr>
                <w:rFonts w:cstheme="minorHAnsi"/>
              </w:rPr>
              <w:t xml:space="preserve">Zeimer </w:t>
            </w:r>
            <w:r w:rsidR="00013CE5" w:rsidRPr="007A1C5F">
              <w:rPr>
                <w:rFonts w:cstheme="minorHAnsi"/>
              </w:rPr>
              <w:t>reviewed the desired outcomes and ground rules.</w:t>
            </w:r>
          </w:p>
        </w:tc>
      </w:tr>
      <w:tr w:rsidR="007B2960" w:rsidRPr="007A1C5F" w:rsidTr="001A2A7E">
        <w:trPr>
          <w:cantSplit/>
          <w:jc w:val="center"/>
        </w:trPr>
        <w:tc>
          <w:tcPr>
            <w:tcW w:w="2991" w:type="dxa"/>
          </w:tcPr>
          <w:p w:rsidR="007B2960" w:rsidRPr="00C446A9" w:rsidRDefault="007B2960" w:rsidP="00934EA5">
            <w:pPr>
              <w:tabs>
                <w:tab w:val="left" w:pos="1440"/>
                <w:tab w:val="left" w:pos="3600"/>
                <w:tab w:val="left" w:pos="5760"/>
                <w:tab w:val="left" w:pos="7920"/>
                <w:tab w:val="left" w:pos="10080"/>
              </w:tabs>
              <w:spacing w:before="60" w:after="60"/>
              <w:rPr>
                <w:rFonts w:cstheme="minorHAnsi"/>
              </w:rPr>
            </w:pPr>
            <w:r w:rsidRPr="00C446A9">
              <w:rPr>
                <w:rFonts w:cstheme="minorHAnsi"/>
              </w:rPr>
              <w:t>Public Comment</w:t>
            </w:r>
          </w:p>
        </w:tc>
        <w:tc>
          <w:tcPr>
            <w:tcW w:w="11594" w:type="dxa"/>
            <w:gridSpan w:val="2"/>
          </w:tcPr>
          <w:p w:rsidR="00A02E2C" w:rsidRDefault="005750FE" w:rsidP="00C06D27">
            <w:pPr>
              <w:numPr>
                <w:ilvl w:val="0"/>
                <w:numId w:val="1"/>
              </w:numPr>
              <w:tabs>
                <w:tab w:val="left" w:pos="738"/>
              </w:tabs>
              <w:rPr>
                <w:rFonts w:cstheme="minorHAnsi"/>
              </w:rPr>
            </w:pPr>
            <w:r>
              <w:rPr>
                <w:rFonts w:cstheme="minorHAnsi"/>
              </w:rPr>
              <w:t>None present</w:t>
            </w:r>
            <w:r w:rsidR="00184946" w:rsidRPr="00A02E2C">
              <w:rPr>
                <w:rFonts w:cstheme="minorHAnsi"/>
              </w:rPr>
              <w:t xml:space="preserve"> </w:t>
            </w:r>
          </w:p>
          <w:p w:rsidR="00E36AAE" w:rsidRPr="00987CF1" w:rsidRDefault="00E36AAE" w:rsidP="00987CF1">
            <w:pPr>
              <w:tabs>
                <w:tab w:val="left" w:pos="738"/>
              </w:tabs>
              <w:rPr>
                <w:rFonts w:cstheme="minorHAnsi"/>
              </w:rPr>
            </w:pPr>
          </w:p>
        </w:tc>
      </w:tr>
      <w:tr w:rsidR="009500BA" w:rsidRPr="00702441" w:rsidTr="00604526">
        <w:trPr>
          <w:cantSplit/>
          <w:trHeight w:val="4328"/>
          <w:jc w:val="center"/>
        </w:trPr>
        <w:tc>
          <w:tcPr>
            <w:tcW w:w="2991" w:type="dxa"/>
          </w:tcPr>
          <w:p w:rsidR="002220B0" w:rsidRDefault="009500BA" w:rsidP="00521880">
            <w:pPr>
              <w:pStyle w:val="Header"/>
              <w:tabs>
                <w:tab w:val="left" w:pos="720"/>
              </w:tabs>
              <w:rPr>
                <w:rFonts w:asciiTheme="minorHAnsi" w:hAnsiTheme="minorHAnsi" w:cstheme="minorHAnsi"/>
                <w:sz w:val="22"/>
                <w:szCs w:val="22"/>
              </w:rPr>
            </w:pPr>
            <w:r>
              <w:rPr>
                <w:rFonts w:asciiTheme="minorHAnsi" w:hAnsiTheme="minorHAnsi" w:cstheme="minorHAnsi"/>
                <w:sz w:val="22"/>
                <w:szCs w:val="22"/>
              </w:rPr>
              <w:t xml:space="preserve">Review and approve the draft </w:t>
            </w:r>
            <w:r w:rsidR="00243270">
              <w:rPr>
                <w:rFonts w:asciiTheme="minorHAnsi" w:hAnsiTheme="minorHAnsi" w:cstheme="minorHAnsi"/>
                <w:sz w:val="22"/>
                <w:szCs w:val="22"/>
              </w:rPr>
              <w:t>January 7</w:t>
            </w:r>
            <w:r w:rsidR="00A02E2C">
              <w:rPr>
                <w:rFonts w:asciiTheme="minorHAnsi" w:hAnsiTheme="minorHAnsi" w:cstheme="minorHAnsi"/>
                <w:sz w:val="22"/>
                <w:szCs w:val="22"/>
              </w:rPr>
              <w:t xml:space="preserve">, </w:t>
            </w:r>
            <w:r w:rsidR="00243270">
              <w:rPr>
                <w:rFonts w:asciiTheme="minorHAnsi" w:hAnsiTheme="minorHAnsi" w:cstheme="minorHAnsi"/>
                <w:sz w:val="22"/>
                <w:szCs w:val="22"/>
              </w:rPr>
              <w:t>2021</w:t>
            </w:r>
            <w:r>
              <w:rPr>
                <w:rFonts w:asciiTheme="minorHAnsi" w:hAnsiTheme="minorHAnsi" w:cstheme="minorHAnsi"/>
                <w:sz w:val="22"/>
                <w:szCs w:val="22"/>
              </w:rPr>
              <w:t xml:space="preserve"> Executive</w:t>
            </w:r>
            <w:r w:rsidR="00F36DBF">
              <w:rPr>
                <w:rFonts w:asciiTheme="minorHAnsi" w:hAnsiTheme="minorHAnsi" w:cstheme="minorHAnsi"/>
                <w:sz w:val="22"/>
                <w:szCs w:val="22"/>
              </w:rPr>
              <w:t xml:space="preserve"> </w:t>
            </w:r>
            <w:r w:rsidR="0034525A">
              <w:rPr>
                <w:rFonts w:asciiTheme="minorHAnsi" w:hAnsiTheme="minorHAnsi" w:cstheme="minorHAnsi"/>
                <w:sz w:val="22"/>
                <w:szCs w:val="22"/>
              </w:rPr>
              <w:t>Committee m</w:t>
            </w:r>
            <w:r>
              <w:rPr>
                <w:rFonts w:asciiTheme="minorHAnsi" w:hAnsiTheme="minorHAnsi" w:cstheme="minorHAnsi"/>
                <w:sz w:val="22"/>
                <w:szCs w:val="22"/>
              </w:rPr>
              <w:t>eeting minutes</w:t>
            </w:r>
            <w:r w:rsidR="00983836">
              <w:rPr>
                <w:rFonts w:asciiTheme="minorHAnsi" w:hAnsiTheme="minorHAnsi" w:cstheme="minorHAnsi"/>
                <w:sz w:val="22"/>
                <w:szCs w:val="22"/>
              </w:rPr>
              <w:t xml:space="preserve"> </w:t>
            </w:r>
          </w:p>
          <w:p w:rsidR="002220B0" w:rsidRPr="002220B0" w:rsidRDefault="002220B0" w:rsidP="002220B0"/>
          <w:p w:rsidR="002220B0" w:rsidRPr="002220B0" w:rsidRDefault="002220B0" w:rsidP="002220B0"/>
          <w:p w:rsidR="002220B0" w:rsidRPr="002220B0" w:rsidRDefault="002220B0" w:rsidP="002220B0"/>
          <w:p w:rsidR="002220B0" w:rsidRPr="002220B0" w:rsidRDefault="002220B0" w:rsidP="002220B0"/>
          <w:p w:rsidR="002220B0" w:rsidRPr="002220B0" w:rsidRDefault="002220B0" w:rsidP="002220B0"/>
          <w:p w:rsidR="002220B0" w:rsidRPr="002220B0" w:rsidRDefault="002220B0" w:rsidP="002220B0"/>
          <w:p w:rsidR="002220B0" w:rsidRPr="002220B0" w:rsidRDefault="002220B0" w:rsidP="002220B0"/>
          <w:p w:rsidR="002220B0" w:rsidRDefault="002220B0" w:rsidP="002220B0"/>
          <w:p w:rsidR="002220B0" w:rsidRPr="002220B0" w:rsidRDefault="002220B0" w:rsidP="002220B0"/>
          <w:p w:rsidR="002220B0" w:rsidRPr="002220B0" w:rsidRDefault="002220B0" w:rsidP="002220B0"/>
          <w:p w:rsidR="002220B0" w:rsidRPr="002220B0" w:rsidRDefault="002220B0" w:rsidP="002220B0"/>
          <w:p w:rsidR="002220B0" w:rsidRDefault="002220B0" w:rsidP="002220B0"/>
          <w:p w:rsidR="002220B0" w:rsidRDefault="002220B0" w:rsidP="002220B0"/>
          <w:p w:rsidR="008D771E" w:rsidRDefault="008D771E" w:rsidP="002220B0">
            <w:pPr>
              <w:jc w:val="right"/>
            </w:pPr>
          </w:p>
          <w:p w:rsidR="004D38D3" w:rsidRDefault="004D38D3" w:rsidP="008D771E">
            <w:pPr>
              <w:jc w:val="right"/>
            </w:pPr>
          </w:p>
          <w:p w:rsidR="009500BA" w:rsidRPr="004D38D3" w:rsidRDefault="009500BA" w:rsidP="004D38D3">
            <w:pPr>
              <w:jc w:val="right"/>
            </w:pPr>
            <w:bookmarkStart w:id="0" w:name="_GoBack"/>
            <w:bookmarkEnd w:id="0"/>
          </w:p>
        </w:tc>
        <w:tc>
          <w:tcPr>
            <w:tcW w:w="11594" w:type="dxa"/>
            <w:gridSpan w:val="2"/>
          </w:tcPr>
          <w:p w:rsidR="00626B54" w:rsidRPr="00EA7230" w:rsidRDefault="002526DC" w:rsidP="00626B54">
            <w:pPr>
              <w:pStyle w:val="ListParagraph"/>
              <w:numPr>
                <w:ilvl w:val="0"/>
                <w:numId w:val="1"/>
              </w:numPr>
              <w:tabs>
                <w:tab w:val="left" w:pos="432"/>
              </w:tabs>
              <w:rPr>
                <w:rFonts w:cstheme="minorHAnsi"/>
                <w:b/>
              </w:rPr>
            </w:pPr>
            <w:r w:rsidRPr="002526DC">
              <w:rPr>
                <w:rFonts w:cstheme="minorHAnsi"/>
              </w:rPr>
              <w:t xml:space="preserve">The executive committee reviewed the draft </w:t>
            </w:r>
            <w:r w:rsidR="00243270">
              <w:rPr>
                <w:rFonts w:cstheme="minorHAnsi"/>
              </w:rPr>
              <w:t>January 7</w:t>
            </w:r>
            <w:r w:rsidR="00954751">
              <w:rPr>
                <w:rFonts w:cstheme="minorHAnsi"/>
              </w:rPr>
              <w:t xml:space="preserve">, </w:t>
            </w:r>
            <w:r w:rsidR="00243270">
              <w:rPr>
                <w:rFonts w:cstheme="minorHAnsi"/>
              </w:rPr>
              <w:t>2021</w:t>
            </w:r>
            <w:r w:rsidR="003C78A9">
              <w:rPr>
                <w:rFonts w:cstheme="minorHAnsi"/>
              </w:rPr>
              <w:t xml:space="preserve"> </w:t>
            </w:r>
            <w:r w:rsidRPr="002526DC">
              <w:rPr>
                <w:rFonts w:cstheme="minorHAnsi"/>
              </w:rPr>
              <w:t>Exec</w:t>
            </w:r>
            <w:r w:rsidR="00626B54">
              <w:rPr>
                <w:rFonts w:cstheme="minorHAnsi"/>
              </w:rPr>
              <w:t>utive Committee meeting minutes</w:t>
            </w:r>
            <w:r w:rsidR="00C30303">
              <w:rPr>
                <w:rFonts w:cstheme="minorHAnsi"/>
              </w:rPr>
              <w:t xml:space="preserve"> with </w:t>
            </w:r>
            <w:r w:rsidR="00AA19F2">
              <w:rPr>
                <w:rFonts w:cstheme="minorHAnsi"/>
              </w:rPr>
              <w:t xml:space="preserve">no </w:t>
            </w:r>
            <w:r w:rsidR="00EA7230">
              <w:rPr>
                <w:rFonts w:cstheme="minorHAnsi"/>
              </w:rPr>
              <w:t>changes</w:t>
            </w:r>
            <w:r w:rsidR="00AA19F2">
              <w:rPr>
                <w:rFonts w:cstheme="minorHAnsi"/>
              </w:rPr>
              <w:t xml:space="preserve">. </w:t>
            </w:r>
            <w:r w:rsidR="00EA7230">
              <w:rPr>
                <w:rFonts w:cstheme="minorHAnsi"/>
              </w:rPr>
              <w:t xml:space="preserve">  </w:t>
            </w:r>
          </w:p>
          <w:p w:rsidR="002526DC" w:rsidRPr="00AA19F2" w:rsidRDefault="00AA19F2" w:rsidP="00AA19F2">
            <w:pPr>
              <w:rPr>
                <w:rFonts w:cstheme="minorHAnsi"/>
                <w:b/>
              </w:rPr>
            </w:pPr>
            <w:r w:rsidRPr="00AA19F2">
              <w:rPr>
                <w:rFonts w:cstheme="minorHAnsi"/>
                <w:b/>
              </w:rPr>
              <w:t xml:space="preserve"> </w:t>
            </w:r>
          </w:p>
          <w:p w:rsidR="00D02A17" w:rsidRPr="005428A0" w:rsidRDefault="00D02A17" w:rsidP="00D02A17">
            <w:pPr>
              <w:rPr>
                <w:rFonts w:cstheme="minorHAnsi"/>
                <w:b/>
              </w:rPr>
            </w:pPr>
            <w:r w:rsidRPr="005428A0">
              <w:rPr>
                <w:rFonts w:cstheme="minorHAnsi"/>
                <w:b/>
              </w:rPr>
              <w:t xml:space="preserve">A motion to approve the draft </w:t>
            </w:r>
            <w:r w:rsidR="00243270">
              <w:rPr>
                <w:rFonts w:cstheme="minorHAnsi"/>
                <w:b/>
              </w:rPr>
              <w:t>January 7, 2021</w:t>
            </w:r>
            <w:r w:rsidR="005750FE">
              <w:rPr>
                <w:rFonts w:cstheme="minorHAnsi"/>
                <w:b/>
              </w:rPr>
              <w:t xml:space="preserve"> </w:t>
            </w:r>
            <w:r>
              <w:rPr>
                <w:rFonts w:cstheme="minorHAnsi"/>
                <w:b/>
              </w:rPr>
              <w:t>Executive</w:t>
            </w:r>
            <w:r w:rsidR="002916F4">
              <w:rPr>
                <w:rFonts w:cstheme="minorHAnsi"/>
                <w:b/>
              </w:rPr>
              <w:t xml:space="preserve"> Committee</w:t>
            </w:r>
            <w:r>
              <w:rPr>
                <w:rFonts w:cstheme="minorHAnsi"/>
                <w:b/>
              </w:rPr>
              <w:t xml:space="preserve"> meeting minutes </w:t>
            </w:r>
            <w:r w:rsidR="00EA7230">
              <w:rPr>
                <w:rFonts w:cstheme="minorHAnsi"/>
                <w:b/>
              </w:rPr>
              <w:t xml:space="preserve">with </w:t>
            </w:r>
            <w:r w:rsidR="00AA19F2">
              <w:rPr>
                <w:rFonts w:cstheme="minorHAnsi"/>
                <w:b/>
              </w:rPr>
              <w:t xml:space="preserve">no </w:t>
            </w:r>
            <w:r w:rsidR="00EA7230">
              <w:rPr>
                <w:rFonts w:cstheme="minorHAnsi"/>
                <w:b/>
              </w:rPr>
              <w:t xml:space="preserve">changes </w:t>
            </w:r>
            <w:r w:rsidRPr="005428A0">
              <w:rPr>
                <w:rFonts w:cstheme="minorHAnsi"/>
                <w:b/>
              </w:rPr>
              <w:t>was m</w:t>
            </w:r>
            <w:r w:rsidRPr="00AF5838">
              <w:rPr>
                <w:rFonts w:cstheme="minorHAnsi"/>
                <w:b/>
              </w:rPr>
              <w:t>ade by</w:t>
            </w:r>
            <w:r w:rsidR="003051D8" w:rsidRPr="00AF5838">
              <w:rPr>
                <w:rFonts w:cstheme="minorHAnsi"/>
                <w:b/>
              </w:rPr>
              <w:t xml:space="preserve"> </w:t>
            </w:r>
            <w:r w:rsidR="00243270">
              <w:rPr>
                <w:rFonts w:cstheme="minorHAnsi"/>
                <w:b/>
              </w:rPr>
              <w:t>Piquero</w:t>
            </w:r>
            <w:r w:rsidR="00F47CC5">
              <w:rPr>
                <w:rFonts w:cstheme="minorHAnsi"/>
                <w:b/>
              </w:rPr>
              <w:t xml:space="preserve"> </w:t>
            </w:r>
            <w:r w:rsidRPr="00AF5838">
              <w:rPr>
                <w:rFonts w:cstheme="minorHAnsi"/>
                <w:b/>
              </w:rPr>
              <w:t>and seconded by</w:t>
            </w:r>
            <w:r w:rsidR="00184946" w:rsidRPr="00AF5838">
              <w:rPr>
                <w:rFonts w:cstheme="minorHAnsi"/>
                <w:b/>
              </w:rPr>
              <w:t xml:space="preserve"> </w:t>
            </w:r>
            <w:r w:rsidR="00243270">
              <w:rPr>
                <w:rFonts w:cstheme="minorHAnsi"/>
                <w:b/>
              </w:rPr>
              <w:t>Sewell</w:t>
            </w:r>
            <w:r w:rsidR="00AA19F2">
              <w:rPr>
                <w:rFonts w:cstheme="minorHAnsi"/>
                <w:b/>
              </w:rPr>
              <w:t xml:space="preserve">. </w:t>
            </w:r>
          </w:p>
          <w:p w:rsidR="00713F8A" w:rsidRDefault="00713F8A" w:rsidP="00D02A17">
            <w:pPr>
              <w:tabs>
                <w:tab w:val="left" w:pos="738"/>
              </w:tabs>
              <w:rPr>
                <w:rFonts w:cstheme="minorHAnsi"/>
                <w:b/>
              </w:rPr>
            </w:pPr>
          </w:p>
          <w:p w:rsidR="00713F8A" w:rsidRPr="00BF5133" w:rsidRDefault="00D02A17" w:rsidP="00D02A17">
            <w:pPr>
              <w:tabs>
                <w:tab w:val="left" w:pos="738"/>
              </w:tabs>
              <w:rPr>
                <w:rFonts w:cstheme="minorHAnsi"/>
                <w:b/>
              </w:rPr>
            </w:pPr>
            <w:r>
              <w:rPr>
                <w:rFonts w:cstheme="minorHAnsi"/>
                <w:b/>
              </w:rPr>
              <w:t>The motion carried</w:t>
            </w:r>
            <w:r w:rsidRPr="00BC4C33">
              <w:rPr>
                <w:rFonts w:cstheme="minorHAnsi"/>
                <w:b/>
              </w:rPr>
              <w:t>.</w:t>
            </w:r>
            <w:r w:rsidRPr="00BF5133">
              <w:rPr>
                <w:rFonts w:cstheme="minorHAnsi"/>
                <w:b/>
              </w:rPr>
              <w:t xml:space="preserve"> </w:t>
            </w:r>
          </w:p>
          <w:p w:rsidR="00D02A17" w:rsidRPr="00BF5133" w:rsidRDefault="00D02A17" w:rsidP="00D02A17">
            <w:pPr>
              <w:tabs>
                <w:tab w:val="left" w:pos="471"/>
              </w:tabs>
              <w:ind w:left="62"/>
              <w:rPr>
                <w:rFonts w:cstheme="minorHAnsi"/>
                <w:b/>
              </w:rPr>
            </w:pPr>
            <w:r w:rsidRPr="00BF5133">
              <w:rPr>
                <w:rFonts w:cstheme="minorHAnsi"/>
                <w:b/>
              </w:rPr>
              <w:t xml:space="preserve">       Aye:</w:t>
            </w:r>
            <w:r w:rsidR="00243270">
              <w:rPr>
                <w:rFonts w:cstheme="minorHAnsi"/>
                <w:b/>
              </w:rPr>
              <w:t xml:space="preserve"> Piquero, </w:t>
            </w:r>
            <w:r w:rsidR="00604526">
              <w:rPr>
                <w:rFonts w:cstheme="minorHAnsi"/>
                <w:b/>
              </w:rPr>
              <w:t xml:space="preserve">Sewell, </w:t>
            </w:r>
            <w:r w:rsidR="00243270">
              <w:rPr>
                <w:rFonts w:cstheme="minorHAnsi"/>
                <w:b/>
              </w:rPr>
              <w:t>Zeimer</w:t>
            </w:r>
          </w:p>
          <w:p w:rsidR="00D02A17" w:rsidRPr="00BF5133" w:rsidRDefault="00D02A17" w:rsidP="00D02A17">
            <w:pPr>
              <w:tabs>
                <w:tab w:val="left" w:pos="471"/>
              </w:tabs>
              <w:ind w:left="62"/>
              <w:rPr>
                <w:rFonts w:cstheme="minorHAnsi"/>
                <w:b/>
              </w:rPr>
            </w:pPr>
            <w:r w:rsidRPr="00BF5133">
              <w:rPr>
                <w:rFonts w:cstheme="minorHAnsi"/>
              </w:rPr>
              <w:t xml:space="preserve">       </w:t>
            </w:r>
            <w:r w:rsidRPr="00BF5133">
              <w:rPr>
                <w:rFonts w:cstheme="minorHAnsi"/>
                <w:b/>
              </w:rPr>
              <w:t xml:space="preserve">Nay: </w:t>
            </w:r>
          </w:p>
          <w:p w:rsidR="00D02A17" w:rsidRPr="00BF5133" w:rsidRDefault="00D02A17" w:rsidP="00D02A17">
            <w:pPr>
              <w:tabs>
                <w:tab w:val="left" w:pos="471"/>
              </w:tabs>
              <w:ind w:left="62"/>
              <w:rPr>
                <w:rFonts w:cstheme="minorHAnsi"/>
                <w:b/>
              </w:rPr>
            </w:pPr>
            <w:r w:rsidRPr="00BF5133">
              <w:rPr>
                <w:rFonts w:cstheme="minorHAnsi"/>
              </w:rPr>
              <w:t xml:space="preserve">       </w:t>
            </w:r>
            <w:r w:rsidRPr="00BF5133">
              <w:rPr>
                <w:rFonts w:cstheme="minorHAnsi"/>
                <w:b/>
              </w:rPr>
              <w:t xml:space="preserve">Abstain: </w:t>
            </w:r>
          </w:p>
          <w:p w:rsidR="007C607F" w:rsidRPr="0017383B" w:rsidRDefault="00D02A17" w:rsidP="00A02E2C">
            <w:pPr>
              <w:tabs>
                <w:tab w:val="left" w:pos="471"/>
              </w:tabs>
              <w:ind w:left="62"/>
              <w:rPr>
                <w:rFonts w:cstheme="minorHAnsi"/>
                <w:b/>
              </w:rPr>
            </w:pPr>
            <w:r w:rsidRPr="00BF5133">
              <w:rPr>
                <w:rFonts w:cstheme="minorHAnsi"/>
                <w:b/>
              </w:rPr>
              <w:t xml:space="preserve">       Absent:</w:t>
            </w:r>
            <w:r>
              <w:rPr>
                <w:rFonts w:cstheme="minorHAnsi"/>
                <w:b/>
              </w:rPr>
              <w:t xml:space="preserve"> </w:t>
            </w:r>
          </w:p>
        </w:tc>
      </w:tr>
      <w:tr w:rsidR="009659B4" w:rsidRPr="00702441" w:rsidTr="00EA478C">
        <w:trPr>
          <w:cantSplit/>
          <w:trHeight w:val="3518"/>
          <w:jc w:val="center"/>
        </w:trPr>
        <w:tc>
          <w:tcPr>
            <w:tcW w:w="2991" w:type="dxa"/>
          </w:tcPr>
          <w:p w:rsidR="00417364" w:rsidRPr="00F12368" w:rsidRDefault="00417364" w:rsidP="00417364">
            <w:pPr>
              <w:pStyle w:val="Header"/>
              <w:tabs>
                <w:tab w:val="left" w:pos="720"/>
              </w:tabs>
              <w:rPr>
                <w:rFonts w:asciiTheme="minorHAnsi" w:hAnsiTheme="minorHAnsi" w:cstheme="minorHAnsi"/>
                <w:sz w:val="22"/>
                <w:szCs w:val="22"/>
              </w:rPr>
            </w:pPr>
            <w:r w:rsidRPr="00F12368">
              <w:rPr>
                <w:rFonts w:asciiTheme="minorHAnsi" w:hAnsiTheme="minorHAnsi" w:cstheme="minorHAnsi"/>
                <w:sz w:val="22"/>
                <w:szCs w:val="22"/>
              </w:rPr>
              <w:lastRenderedPageBreak/>
              <w:t>Revi</w:t>
            </w:r>
            <w:r w:rsidR="00362C08" w:rsidRPr="00F12368">
              <w:rPr>
                <w:rFonts w:asciiTheme="minorHAnsi" w:hAnsiTheme="minorHAnsi" w:cstheme="minorHAnsi"/>
                <w:sz w:val="22"/>
                <w:szCs w:val="22"/>
              </w:rPr>
              <w:t xml:space="preserve">ew and approve the draft </w:t>
            </w:r>
            <w:r w:rsidR="00243270">
              <w:rPr>
                <w:rFonts w:asciiTheme="minorHAnsi" w:hAnsiTheme="minorHAnsi" w:cstheme="minorHAnsi"/>
                <w:sz w:val="22"/>
                <w:szCs w:val="22"/>
              </w:rPr>
              <w:t>January 14</w:t>
            </w:r>
            <w:r w:rsidR="009F1AEC" w:rsidRPr="009F1AEC">
              <w:rPr>
                <w:rFonts w:asciiTheme="minorHAnsi" w:hAnsiTheme="minorHAnsi" w:cstheme="minorHAnsi"/>
                <w:sz w:val="22"/>
                <w:szCs w:val="22"/>
                <w:vertAlign w:val="superscript"/>
              </w:rPr>
              <w:t>th</w:t>
            </w:r>
            <w:r w:rsidR="009F1AEC">
              <w:rPr>
                <w:rFonts w:asciiTheme="minorHAnsi" w:hAnsiTheme="minorHAnsi" w:cstheme="minorHAnsi"/>
                <w:sz w:val="22"/>
                <w:szCs w:val="22"/>
              </w:rPr>
              <w:t xml:space="preserve"> </w:t>
            </w:r>
            <w:r w:rsidR="00243270">
              <w:rPr>
                <w:rFonts w:asciiTheme="minorHAnsi" w:hAnsiTheme="minorHAnsi" w:cstheme="minorHAnsi"/>
                <w:sz w:val="22"/>
                <w:szCs w:val="22"/>
              </w:rPr>
              <w:t>2021</w:t>
            </w:r>
            <w:r w:rsidR="00362C08" w:rsidRPr="00F12368">
              <w:rPr>
                <w:rFonts w:asciiTheme="minorHAnsi" w:hAnsiTheme="minorHAnsi" w:cstheme="minorHAnsi"/>
                <w:sz w:val="22"/>
                <w:szCs w:val="22"/>
              </w:rPr>
              <w:t xml:space="preserve"> business</w:t>
            </w:r>
            <w:r w:rsidRPr="00F12368">
              <w:rPr>
                <w:rFonts w:asciiTheme="minorHAnsi" w:hAnsiTheme="minorHAnsi" w:cstheme="minorHAnsi"/>
                <w:sz w:val="22"/>
                <w:szCs w:val="22"/>
              </w:rPr>
              <w:t xml:space="preserve"> Meeting minutes </w:t>
            </w:r>
          </w:p>
          <w:p w:rsidR="009659B4" w:rsidRPr="00F12368" w:rsidRDefault="009659B4" w:rsidP="00A25F59">
            <w:pPr>
              <w:pStyle w:val="Default"/>
              <w:rPr>
                <w:rFonts w:asciiTheme="minorHAnsi" w:hAnsiTheme="minorHAnsi" w:cstheme="minorHAnsi"/>
                <w:sz w:val="22"/>
                <w:szCs w:val="22"/>
              </w:rPr>
            </w:pPr>
          </w:p>
        </w:tc>
        <w:tc>
          <w:tcPr>
            <w:tcW w:w="11594" w:type="dxa"/>
            <w:gridSpan w:val="2"/>
          </w:tcPr>
          <w:p w:rsidR="008879D1" w:rsidRPr="00243270" w:rsidRDefault="00FB6868" w:rsidP="009F04FD">
            <w:pPr>
              <w:pStyle w:val="ListParagraph"/>
              <w:numPr>
                <w:ilvl w:val="0"/>
                <w:numId w:val="1"/>
              </w:numPr>
              <w:tabs>
                <w:tab w:val="left" w:pos="432"/>
              </w:tabs>
              <w:rPr>
                <w:rFonts w:cstheme="minorHAnsi"/>
                <w:b/>
              </w:rPr>
            </w:pPr>
            <w:r w:rsidRPr="00F12368">
              <w:rPr>
                <w:rFonts w:cstheme="minorHAnsi"/>
              </w:rPr>
              <w:t xml:space="preserve"> </w:t>
            </w:r>
            <w:r w:rsidR="00417364" w:rsidRPr="00F12368">
              <w:rPr>
                <w:rFonts w:cstheme="minorHAnsi"/>
              </w:rPr>
              <w:t xml:space="preserve">The executive committee reviewed the draft </w:t>
            </w:r>
            <w:r w:rsidR="00243270">
              <w:rPr>
                <w:rFonts w:cstheme="minorHAnsi"/>
              </w:rPr>
              <w:t>January 14</w:t>
            </w:r>
            <w:r w:rsidR="002C00AE" w:rsidRPr="002C00AE">
              <w:rPr>
                <w:rFonts w:cstheme="minorHAnsi"/>
                <w:vertAlign w:val="superscript"/>
              </w:rPr>
              <w:t>th</w:t>
            </w:r>
            <w:r w:rsidR="00243270">
              <w:rPr>
                <w:rFonts w:cstheme="minorHAnsi"/>
              </w:rPr>
              <w:t xml:space="preserve"> 2021</w:t>
            </w:r>
            <w:r w:rsidR="00417364" w:rsidRPr="00F12368">
              <w:rPr>
                <w:rFonts w:cstheme="minorHAnsi"/>
              </w:rPr>
              <w:t xml:space="preserve"> </w:t>
            </w:r>
            <w:r w:rsidR="00A02E2C" w:rsidRPr="00F12368">
              <w:rPr>
                <w:rFonts w:cstheme="minorHAnsi"/>
              </w:rPr>
              <w:t>EOC Business</w:t>
            </w:r>
            <w:r w:rsidR="005750FE" w:rsidRPr="00F12368">
              <w:rPr>
                <w:rFonts w:cstheme="minorHAnsi"/>
              </w:rPr>
              <w:t xml:space="preserve"> </w:t>
            </w:r>
            <w:r w:rsidR="00362C08" w:rsidRPr="00F12368">
              <w:rPr>
                <w:rFonts w:cstheme="minorHAnsi"/>
              </w:rPr>
              <w:t xml:space="preserve">meeting </w:t>
            </w:r>
            <w:r w:rsidR="00417364" w:rsidRPr="00F12368">
              <w:rPr>
                <w:rFonts w:cstheme="minorHAnsi"/>
              </w:rPr>
              <w:t>minutes</w:t>
            </w:r>
            <w:r w:rsidR="00243270">
              <w:rPr>
                <w:rFonts w:cstheme="minorHAnsi"/>
              </w:rPr>
              <w:t xml:space="preserve"> with the following changes:</w:t>
            </w:r>
          </w:p>
          <w:p w:rsidR="00243270" w:rsidRPr="00243270" w:rsidRDefault="00243270" w:rsidP="00243270">
            <w:pPr>
              <w:pStyle w:val="ListParagraph"/>
              <w:numPr>
                <w:ilvl w:val="0"/>
                <w:numId w:val="49"/>
              </w:numPr>
              <w:rPr>
                <w:rFonts w:cstheme="minorHAnsi"/>
              </w:rPr>
            </w:pPr>
            <w:r w:rsidRPr="00243270">
              <w:rPr>
                <w:rFonts w:cstheme="minorHAnsi"/>
              </w:rPr>
              <w:t>Change “</w:t>
            </w:r>
            <w:r w:rsidRPr="00243270">
              <w:rPr>
                <w:rFonts w:cstheme="minorHAnsi"/>
                <w:i/>
              </w:rPr>
              <w:t>followed</w:t>
            </w:r>
            <w:r w:rsidRPr="00243270">
              <w:rPr>
                <w:rFonts w:cstheme="minorHAnsi"/>
              </w:rPr>
              <w:t>” to “</w:t>
            </w:r>
            <w:r w:rsidRPr="00243270">
              <w:rPr>
                <w:rFonts w:cstheme="minorHAnsi"/>
                <w:i/>
              </w:rPr>
              <w:t>follows</w:t>
            </w:r>
            <w:r w:rsidRPr="00243270">
              <w:rPr>
                <w:rFonts w:cstheme="minorHAnsi"/>
              </w:rPr>
              <w:t>”</w:t>
            </w:r>
            <w:r>
              <w:rPr>
                <w:rFonts w:cstheme="minorHAnsi"/>
              </w:rPr>
              <w:t xml:space="preserve"> after each action item throughout the entire minutes.</w:t>
            </w:r>
          </w:p>
          <w:p w:rsidR="00E04CA5" w:rsidRPr="00F12368" w:rsidRDefault="00E04CA5" w:rsidP="005C1D25">
            <w:pPr>
              <w:tabs>
                <w:tab w:val="left" w:pos="432"/>
              </w:tabs>
              <w:rPr>
                <w:rFonts w:cstheme="minorHAnsi"/>
                <w:i/>
              </w:rPr>
            </w:pPr>
          </w:p>
          <w:p w:rsidR="00417364" w:rsidRPr="00F12368" w:rsidRDefault="00417364" w:rsidP="00417364">
            <w:pPr>
              <w:rPr>
                <w:rFonts w:cstheme="minorHAnsi"/>
                <w:b/>
              </w:rPr>
            </w:pPr>
            <w:r w:rsidRPr="00F12368">
              <w:rPr>
                <w:rFonts w:cstheme="minorHAnsi"/>
                <w:b/>
              </w:rPr>
              <w:t xml:space="preserve">A motion to approve the draft </w:t>
            </w:r>
            <w:r w:rsidR="00243270">
              <w:rPr>
                <w:rFonts w:cstheme="minorHAnsi"/>
                <w:b/>
              </w:rPr>
              <w:t>January 14</w:t>
            </w:r>
            <w:r w:rsidR="009F1AEC" w:rsidRPr="009F1AEC">
              <w:rPr>
                <w:rFonts w:cstheme="minorHAnsi"/>
                <w:b/>
                <w:vertAlign w:val="superscript"/>
              </w:rPr>
              <w:t>th</w:t>
            </w:r>
            <w:r w:rsidR="00C145F1" w:rsidRPr="00F12368">
              <w:rPr>
                <w:rFonts w:cstheme="minorHAnsi"/>
                <w:b/>
              </w:rPr>
              <w:t xml:space="preserve"> </w:t>
            </w:r>
            <w:r w:rsidR="00243270">
              <w:rPr>
                <w:rFonts w:cstheme="minorHAnsi"/>
                <w:b/>
              </w:rPr>
              <w:t>2021</w:t>
            </w:r>
            <w:r w:rsidR="00362C08" w:rsidRPr="00F12368">
              <w:rPr>
                <w:rFonts w:cstheme="minorHAnsi"/>
                <w:b/>
              </w:rPr>
              <w:t xml:space="preserve"> EOC Business</w:t>
            </w:r>
            <w:r w:rsidRPr="00F12368">
              <w:rPr>
                <w:rFonts w:cstheme="minorHAnsi"/>
                <w:b/>
              </w:rPr>
              <w:t xml:space="preserve"> meeting minutes</w:t>
            </w:r>
            <w:r w:rsidR="002C00AE">
              <w:rPr>
                <w:rFonts w:cstheme="minorHAnsi"/>
                <w:b/>
              </w:rPr>
              <w:t xml:space="preserve"> with </w:t>
            </w:r>
            <w:r w:rsidR="00243270">
              <w:rPr>
                <w:rFonts w:cstheme="minorHAnsi"/>
                <w:b/>
              </w:rPr>
              <w:t xml:space="preserve">the changes stated above </w:t>
            </w:r>
            <w:r w:rsidRPr="00F12368">
              <w:rPr>
                <w:rFonts w:cstheme="minorHAnsi"/>
                <w:b/>
              </w:rPr>
              <w:t>was made by</w:t>
            </w:r>
            <w:r w:rsidR="002C00AE">
              <w:rPr>
                <w:rFonts w:cstheme="minorHAnsi"/>
                <w:b/>
              </w:rPr>
              <w:t xml:space="preserve"> </w:t>
            </w:r>
            <w:r w:rsidR="00243270">
              <w:rPr>
                <w:rFonts w:cstheme="minorHAnsi"/>
                <w:b/>
              </w:rPr>
              <w:t>Sewell</w:t>
            </w:r>
            <w:r w:rsidR="00F12368" w:rsidRPr="00F12368">
              <w:rPr>
                <w:rFonts w:cstheme="minorHAnsi"/>
                <w:b/>
              </w:rPr>
              <w:t xml:space="preserve"> </w:t>
            </w:r>
            <w:r w:rsidRPr="00F12368">
              <w:rPr>
                <w:rFonts w:cstheme="minorHAnsi"/>
                <w:b/>
              </w:rPr>
              <w:t>and seconded by</w:t>
            </w:r>
            <w:r w:rsidR="00362C08" w:rsidRPr="00F12368">
              <w:rPr>
                <w:rFonts w:cstheme="minorHAnsi"/>
                <w:b/>
              </w:rPr>
              <w:t xml:space="preserve"> </w:t>
            </w:r>
            <w:r w:rsidR="00243270">
              <w:rPr>
                <w:rFonts w:cstheme="minorHAnsi"/>
                <w:b/>
              </w:rPr>
              <w:t>Piquero</w:t>
            </w:r>
            <w:r w:rsidR="009F1AEC">
              <w:rPr>
                <w:rFonts w:cstheme="minorHAnsi"/>
                <w:b/>
              </w:rPr>
              <w:t xml:space="preserve">.  </w:t>
            </w:r>
          </w:p>
          <w:p w:rsidR="009F712B" w:rsidRPr="00F12368" w:rsidRDefault="009F712B" w:rsidP="00713F8A">
            <w:pPr>
              <w:rPr>
                <w:rFonts w:cstheme="minorHAnsi"/>
                <w:b/>
              </w:rPr>
            </w:pPr>
          </w:p>
          <w:p w:rsidR="00713F8A" w:rsidRPr="00F12368" w:rsidRDefault="00713F8A" w:rsidP="00713F8A">
            <w:pPr>
              <w:tabs>
                <w:tab w:val="left" w:pos="738"/>
              </w:tabs>
              <w:rPr>
                <w:rFonts w:cstheme="minorHAnsi"/>
                <w:b/>
              </w:rPr>
            </w:pPr>
            <w:r w:rsidRPr="00F12368">
              <w:rPr>
                <w:rFonts w:cstheme="minorHAnsi"/>
                <w:b/>
              </w:rPr>
              <w:t xml:space="preserve">The motion carried. </w:t>
            </w:r>
          </w:p>
          <w:p w:rsidR="00713F8A" w:rsidRPr="00F12368" w:rsidRDefault="00773C4E" w:rsidP="00713F8A">
            <w:pPr>
              <w:tabs>
                <w:tab w:val="left" w:pos="471"/>
              </w:tabs>
              <w:ind w:left="62"/>
              <w:rPr>
                <w:rFonts w:cstheme="minorHAnsi"/>
                <w:b/>
              </w:rPr>
            </w:pPr>
            <w:r w:rsidRPr="00F12368">
              <w:rPr>
                <w:rFonts w:cstheme="minorHAnsi"/>
                <w:b/>
              </w:rPr>
              <w:t xml:space="preserve">       Aye</w:t>
            </w:r>
            <w:r w:rsidR="002629BA" w:rsidRPr="00F12368">
              <w:rPr>
                <w:rFonts w:cstheme="minorHAnsi"/>
                <w:b/>
              </w:rPr>
              <w:t xml:space="preserve">: </w:t>
            </w:r>
            <w:r w:rsidR="00243270">
              <w:rPr>
                <w:rFonts w:cstheme="minorHAnsi"/>
                <w:b/>
              </w:rPr>
              <w:t>Sewell</w:t>
            </w:r>
            <w:r w:rsidR="00184946" w:rsidRPr="00F12368">
              <w:rPr>
                <w:rFonts w:cstheme="minorHAnsi"/>
                <w:b/>
              </w:rPr>
              <w:t>,</w:t>
            </w:r>
            <w:r w:rsidR="00417364" w:rsidRPr="00F12368">
              <w:rPr>
                <w:rFonts w:cstheme="minorHAnsi"/>
                <w:b/>
              </w:rPr>
              <w:t xml:space="preserve"> </w:t>
            </w:r>
            <w:r w:rsidR="00243270">
              <w:rPr>
                <w:rFonts w:cstheme="minorHAnsi"/>
                <w:b/>
              </w:rPr>
              <w:t>Piquero</w:t>
            </w:r>
            <w:r w:rsidR="002C00AE">
              <w:rPr>
                <w:rFonts w:cstheme="minorHAnsi"/>
                <w:b/>
              </w:rPr>
              <w:t xml:space="preserve">, </w:t>
            </w:r>
            <w:r w:rsidR="00417364" w:rsidRPr="00F12368">
              <w:rPr>
                <w:rFonts w:cstheme="minorHAnsi"/>
                <w:b/>
              </w:rPr>
              <w:t>Zeimer</w:t>
            </w:r>
          </w:p>
          <w:p w:rsidR="00713F8A" w:rsidRPr="00F12368" w:rsidRDefault="00713F8A" w:rsidP="00713F8A">
            <w:pPr>
              <w:tabs>
                <w:tab w:val="left" w:pos="471"/>
              </w:tabs>
              <w:ind w:left="62"/>
              <w:rPr>
                <w:rFonts w:cstheme="minorHAnsi"/>
                <w:b/>
              </w:rPr>
            </w:pPr>
            <w:r w:rsidRPr="00F12368">
              <w:rPr>
                <w:rFonts w:cstheme="minorHAnsi"/>
              </w:rPr>
              <w:t xml:space="preserve">       </w:t>
            </w:r>
            <w:r w:rsidRPr="00F12368">
              <w:rPr>
                <w:rFonts w:cstheme="minorHAnsi"/>
                <w:b/>
              </w:rPr>
              <w:t xml:space="preserve">Nay: </w:t>
            </w:r>
          </w:p>
          <w:p w:rsidR="00713F8A" w:rsidRPr="00F12368" w:rsidRDefault="00713F8A" w:rsidP="00713F8A">
            <w:pPr>
              <w:tabs>
                <w:tab w:val="left" w:pos="471"/>
              </w:tabs>
              <w:ind w:left="62"/>
              <w:rPr>
                <w:rFonts w:cstheme="minorHAnsi"/>
                <w:b/>
              </w:rPr>
            </w:pPr>
            <w:r w:rsidRPr="00F12368">
              <w:rPr>
                <w:rFonts w:cstheme="minorHAnsi"/>
              </w:rPr>
              <w:t xml:space="preserve">       </w:t>
            </w:r>
            <w:r w:rsidRPr="00F12368">
              <w:rPr>
                <w:rFonts w:cstheme="minorHAnsi"/>
                <w:b/>
              </w:rPr>
              <w:t xml:space="preserve">Abstain: </w:t>
            </w:r>
          </w:p>
          <w:p w:rsidR="00011548" w:rsidRPr="00F12368" w:rsidRDefault="00713F8A" w:rsidP="00184946">
            <w:pPr>
              <w:tabs>
                <w:tab w:val="left" w:pos="471"/>
              </w:tabs>
              <w:ind w:left="62"/>
              <w:rPr>
                <w:rFonts w:cstheme="minorHAnsi"/>
                <w:b/>
              </w:rPr>
            </w:pPr>
            <w:r w:rsidRPr="00F12368">
              <w:rPr>
                <w:rFonts w:cstheme="minorHAnsi"/>
                <w:b/>
              </w:rPr>
              <w:t xml:space="preserve">       Absent: </w:t>
            </w:r>
          </w:p>
        </w:tc>
      </w:tr>
      <w:tr w:rsidR="003B1F29" w:rsidRPr="00702441" w:rsidTr="00392B69">
        <w:trPr>
          <w:cantSplit/>
          <w:trHeight w:val="1898"/>
          <w:jc w:val="center"/>
        </w:trPr>
        <w:tc>
          <w:tcPr>
            <w:tcW w:w="2991" w:type="dxa"/>
          </w:tcPr>
          <w:p w:rsidR="003B1F29" w:rsidRPr="00D72ED5" w:rsidRDefault="003B1F29" w:rsidP="003B1F29">
            <w:pPr>
              <w:pStyle w:val="Header"/>
              <w:tabs>
                <w:tab w:val="left" w:pos="720"/>
              </w:tabs>
              <w:rPr>
                <w:rFonts w:asciiTheme="minorHAnsi" w:hAnsiTheme="minorHAnsi" w:cstheme="minorHAnsi"/>
                <w:sz w:val="22"/>
                <w:szCs w:val="22"/>
              </w:rPr>
            </w:pPr>
            <w:r w:rsidRPr="00D72ED5">
              <w:rPr>
                <w:rFonts w:asciiTheme="minorHAnsi" w:hAnsiTheme="minorHAnsi" w:cstheme="minorHAnsi"/>
                <w:sz w:val="22"/>
                <w:szCs w:val="22"/>
              </w:rPr>
              <w:lastRenderedPageBreak/>
              <w:t>Revie</w:t>
            </w:r>
            <w:r w:rsidR="00362C08" w:rsidRPr="00D72ED5">
              <w:rPr>
                <w:rFonts w:asciiTheme="minorHAnsi" w:hAnsiTheme="minorHAnsi" w:cstheme="minorHAnsi"/>
                <w:sz w:val="22"/>
                <w:szCs w:val="22"/>
              </w:rPr>
              <w:t xml:space="preserve">w and approve the draft </w:t>
            </w:r>
            <w:r w:rsidR="00243270">
              <w:rPr>
                <w:rFonts w:asciiTheme="minorHAnsi" w:hAnsiTheme="minorHAnsi" w:cstheme="minorHAnsi"/>
                <w:sz w:val="22"/>
                <w:szCs w:val="22"/>
              </w:rPr>
              <w:t>February 11</w:t>
            </w:r>
            <w:r w:rsidR="002C00AE" w:rsidRPr="002C00AE">
              <w:rPr>
                <w:rFonts w:asciiTheme="minorHAnsi" w:hAnsiTheme="minorHAnsi" w:cstheme="minorHAnsi"/>
                <w:sz w:val="22"/>
                <w:szCs w:val="22"/>
                <w:vertAlign w:val="superscript"/>
              </w:rPr>
              <w:t>th</w:t>
            </w:r>
            <w:r w:rsidR="002C00AE">
              <w:rPr>
                <w:rFonts w:asciiTheme="minorHAnsi" w:hAnsiTheme="minorHAnsi" w:cstheme="minorHAnsi"/>
                <w:sz w:val="22"/>
                <w:szCs w:val="22"/>
              </w:rPr>
              <w:t xml:space="preserve"> </w:t>
            </w:r>
            <w:r w:rsidR="002629BA" w:rsidRPr="00D72ED5">
              <w:rPr>
                <w:rFonts w:asciiTheme="minorHAnsi" w:hAnsiTheme="minorHAnsi" w:cstheme="minorHAnsi"/>
                <w:sz w:val="22"/>
                <w:szCs w:val="22"/>
              </w:rPr>
              <w:t>20</w:t>
            </w:r>
            <w:r w:rsidR="002C00AE">
              <w:rPr>
                <w:rFonts w:asciiTheme="minorHAnsi" w:hAnsiTheme="minorHAnsi" w:cstheme="minorHAnsi"/>
                <w:sz w:val="22"/>
                <w:szCs w:val="22"/>
              </w:rPr>
              <w:t>21</w:t>
            </w:r>
            <w:r w:rsidR="005750FE" w:rsidRPr="00D72ED5">
              <w:rPr>
                <w:rFonts w:asciiTheme="minorHAnsi" w:hAnsiTheme="minorHAnsi" w:cstheme="minorHAnsi"/>
                <w:sz w:val="22"/>
                <w:szCs w:val="22"/>
              </w:rPr>
              <w:t xml:space="preserve"> B</w:t>
            </w:r>
            <w:r w:rsidRPr="00D72ED5">
              <w:rPr>
                <w:rFonts w:asciiTheme="minorHAnsi" w:hAnsiTheme="minorHAnsi" w:cstheme="minorHAnsi"/>
                <w:sz w:val="22"/>
                <w:szCs w:val="22"/>
              </w:rPr>
              <w:t xml:space="preserve">usiness  meeting agenda </w:t>
            </w:r>
          </w:p>
          <w:p w:rsidR="003B1F29" w:rsidRPr="00D72ED5" w:rsidRDefault="003B1F29" w:rsidP="00417364">
            <w:pPr>
              <w:pStyle w:val="Header"/>
              <w:tabs>
                <w:tab w:val="left" w:pos="720"/>
              </w:tabs>
              <w:rPr>
                <w:rFonts w:asciiTheme="minorHAnsi" w:hAnsiTheme="minorHAnsi" w:cstheme="minorHAnsi"/>
                <w:sz w:val="22"/>
                <w:szCs w:val="22"/>
              </w:rPr>
            </w:pPr>
          </w:p>
          <w:p w:rsidR="00AE5C72" w:rsidRPr="00D72ED5" w:rsidRDefault="00AE5C72" w:rsidP="00417364">
            <w:pPr>
              <w:pStyle w:val="Header"/>
              <w:tabs>
                <w:tab w:val="left" w:pos="720"/>
              </w:tabs>
              <w:rPr>
                <w:rFonts w:asciiTheme="minorHAnsi" w:hAnsiTheme="minorHAnsi" w:cstheme="minorHAnsi"/>
                <w:sz w:val="22"/>
                <w:szCs w:val="22"/>
              </w:rPr>
            </w:pPr>
          </w:p>
        </w:tc>
        <w:tc>
          <w:tcPr>
            <w:tcW w:w="11594" w:type="dxa"/>
            <w:gridSpan w:val="2"/>
          </w:tcPr>
          <w:p w:rsidR="004377B2" w:rsidRDefault="004377B2" w:rsidP="00D41382">
            <w:pPr>
              <w:pStyle w:val="ListParagraph"/>
              <w:numPr>
                <w:ilvl w:val="0"/>
                <w:numId w:val="1"/>
              </w:numPr>
              <w:tabs>
                <w:tab w:val="left" w:pos="432"/>
              </w:tabs>
              <w:rPr>
                <w:rFonts w:cstheme="minorHAnsi"/>
              </w:rPr>
            </w:pPr>
            <w:r>
              <w:rPr>
                <w:rFonts w:cstheme="minorHAnsi"/>
              </w:rPr>
              <w:t>Reich u</w:t>
            </w:r>
            <w:r w:rsidR="00CD0AA8">
              <w:rPr>
                <w:rFonts w:cstheme="minorHAnsi"/>
              </w:rPr>
              <w:t>pdated the group that</w:t>
            </w:r>
            <w:r>
              <w:rPr>
                <w:rFonts w:cstheme="minorHAnsi"/>
              </w:rPr>
              <w:t xml:space="preserve"> the Program Services subcommittee has not yet met to review proposals </w:t>
            </w:r>
            <w:r w:rsidR="00CD0AA8">
              <w:rPr>
                <w:rFonts w:cstheme="minorHAnsi"/>
              </w:rPr>
              <w:t>because</w:t>
            </w:r>
            <w:r w:rsidR="005358E8">
              <w:rPr>
                <w:rFonts w:cstheme="minorHAnsi"/>
              </w:rPr>
              <w:t xml:space="preserve"> </w:t>
            </w:r>
            <w:r>
              <w:rPr>
                <w:rFonts w:cstheme="minorHAnsi"/>
              </w:rPr>
              <w:t xml:space="preserve">Contracts and Grants </w:t>
            </w:r>
            <w:r w:rsidR="00364ACA">
              <w:rPr>
                <w:rFonts w:cstheme="minorHAnsi"/>
              </w:rPr>
              <w:t xml:space="preserve">unit </w:t>
            </w:r>
            <w:r>
              <w:rPr>
                <w:rFonts w:cstheme="minorHAnsi"/>
              </w:rPr>
              <w:t xml:space="preserve">is understaff at the moment. </w:t>
            </w:r>
            <w:r w:rsidR="00CD0AA8">
              <w:rPr>
                <w:rFonts w:cstheme="minorHAnsi"/>
              </w:rPr>
              <w:t xml:space="preserve">Reich shared that </w:t>
            </w:r>
            <w:r>
              <w:rPr>
                <w:rFonts w:cstheme="minorHAnsi"/>
              </w:rPr>
              <w:t>Contracts and Grant</w:t>
            </w:r>
            <w:r w:rsidR="00E13C4C">
              <w:rPr>
                <w:rFonts w:cstheme="minorHAnsi"/>
              </w:rPr>
              <w:t>s</w:t>
            </w:r>
            <w:r>
              <w:rPr>
                <w:rFonts w:cstheme="minorHAnsi"/>
              </w:rPr>
              <w:t xml:space="preserve"> sent staff a packet of </w:t>
            </w:r>
            <w:r w:rsidR="003E2182">
              <w:rPr>
                <w:rFonts w:cstheme="minorHAnsi"/>
              </w:rPr>
              <w:t>Request for Information (</w:t>
            </w:r>
            <w:r>
              <w:rPr>
                <w:rFonts w:cstheme="minorHAnsi"/>
              </w:rPr>
              <w:t>RFI</w:t>
            </w:r>
            <w:r w:rsidR="003E2182">
              <w:rPr>
                <w:rFonts w:cstheme="minorHAnsi"/>
              </w:rPr>
              <w:t xml:space="preserve">) </w:t>
            </w:r>
            <w:r>
              <w:rPr>
                <w:rFonts w:cstheme="minorHAnsi"/>
              </w:rPr>
              <w:t>proposals with only six (6) submissions. Staff contacted Contract</w:t>
            </w:r>
            <w:r w:rsidR="00364ACA">
              <w:rPr>
                <w:rFonts w:cstheme="minorHAnsi"/>
              </w:rPr>
              <w:t xml:space="preserve">s and Grants unit </w:t>
            </w:r>
            <w:r>
              <w:rPr>
                <w:rFonts w:cstheme="minorHAnsi"/>
              </w:rPr>
              <w:t xml:space="preserve">asking them to review all submissions, as there should have been more. </w:t>
            </w:r>
          </w:p>
          <w:p w:rsidR="003005E8" w:rsidRDefault="004854D7" w:rsidP="004D6E65">
            <w:pPr>
              <w:pStyle w:val="ListParagraph"/>
              <w:numPr>
                <w:ilvl w:val="0"/>
                <w:numId w:val="1"/>
              </w:numPr>
              <w:tabs>
                <w:tab w:val="left" w:pos="432"/>
              </w:tabs>
              <w:rPr>
                <w:rFonts w:cstheme="minorHAnsi"/>
              </w:rPr>
            </w:pPr>
            <w:r>
              <w:rPr>
                <w:rFonts w:cstheme="minorHAnsi"/>
              </w:rPr>
              <w:t xml:space="preserve">Staff did some research and found there should have been more submissions. </w:t>
            </w:r>
            <w:r w:rsidR="003005E8">
              <w:rPr>
                <w:rFonts w:cstheme="minorHAnsi"/>
              </w:rPr>
              <w:t xml:space="preserve">The </w:t>
            </w:r>
            <w:r w:rsidR="004377B2">
              <w:rPr>
                <w:rFonts w:cstheme="minorHAnsi"/>
              </w:rPr>
              <w:t>Contracts and Grants</w:t>
            </w:r>
            <w:r>
              <w:rPr>
                <w:rFonts w:cstheme="minorHAnsi"/>
              </w:rPr>
              <w:t xml:space="preserve"> </w:t>
            </w:r>
            <w:r w:rsidR="00364ACA">
              <w:rPr>
                <w:rFonts w:cstheme="minorHAnsi"/>
              </w:rPr>
              <w:t>unit</w:t>
            </w:r>
            <w:r w:rsidR="003005E8">
              <w:rPr>
                <w:rFonts w:cstheme="minorHAnsi"/>
              </w:rPr>
              <w:t xml:space="preserve"> </w:t>
            </w:r>
            <w:r w:rsidR="00124A15">
              <w:rPr>
                <w:rFonts w:cstheme="minorHAnsi"/>
              </w:rPr>
              <w:t>then sent</w:t>
            </w:r>
            <w:r>
              <w:rPr>
                <w:rFonts w:cstheme="minorHAnsi"/>
              </w:rPr>
              <w:t xml:space="preserve"> staff a packet </w:t>
            </w:r>
            <w:r w:rsidR="00F32551">
              <w:rPr>
                <w:rFonts w:cstheme="minorHAnsi"/>
              </w:rPr>
              <w:t xml:space="preserve">with </w:t>
            </w:r>
            <w:r w:rsidR="00FB406F">
              <w:rPr>
                <w:rFonts w:cstheme="minorHAnsi"/>
              </w:rPr>
              <w:t>nine</w:t>
            </w:r>
            <w:r w:rsidR="00CD0AA8">
              <w:rPr>
                <w:rFonts w:cstheme="minorHAnsi"/>
              </w:rPr>
              <w:t xml:space="preserve"> (9) submissions total.</w:t>
            </w:r>
          </w:p>
          <w:p w:rsidR="004377B2" w:rsidRDefault="004377B2" w:rsidP="004D6E65">
            <w:pPr>
              <w:pStyle w:val="ListParagraph"/>
              <w:numPr>
                <w:ilvl w:val="0"/>
                <w:numId w:val="1"/>
              </w:numPr>
              <w:tabs>
                <w:tab w:val="left" w:pos="432"/>
              </w:tabs>
              <w:rPr>
                <w:rFonts w:cstheme="minorHAnsi"/>
              </w:rPr>
            </w:pPr>
            <w:r w:rsidRPr="004D6E65">
              <w:rPr>
                <w:rFonts w:cstheme="minorHAnsi"/>
              </w:rPr>
              <w:t xml:space="preserve">Reich </w:t>
            </w:r>
            <w:r w:rsidR="00CD0AA8">
              <w:rPr>
                <w:rFonts w:cstheme="minorHAnsi"/>
              </w:rPr>
              <w:t>stated</w:t>
            </w:r>
            <w:r w:rsidRPr="004D6E65">
              <w:rPr>
                <w:rFonts w:cstheme="minorHAnsi"/>
              </w:rPr>
              <w:t xml:space="preserve"> that </w:t>
            </w:r>
            <w:r w:rsidR="003005E8">
              <w:rPr>
                <w:rFonts w:cstheme="minorHAnsi"/>
              </w:rPr>
              <w:t>one of the prop</w:t>
            </w:r>
            <w:r w:rsidR="00FE3A69">
              <w:rPr>
                <w:rFonts w:cstheme="minorHAnsi"/>
              </w:rPr>
              <w:t>osals we did not receive was</w:t>
            </w:r>
            <w:r w:rsidR="00124A15">
              <w:rPr>
                <w:rFonts w:cstheme="minorHAnsi"/>
              </w:rPr>
              <w:t xml:space="preserve"> </w:t>
            </w:r>
            <w:r w:rsidRPr="004D6E65">
              <w:rPr>
                <w:rFonts w:cstheme="minorHAnsi"/>
              </w:rPr>
              <w:t>STAND</w:t>
            </w:r>
            <w:r w:rsidR="00364ACA">
              <w:rPr>
                <w:rFonts w:cstheme="minorHAnsi"/>
              </w:rPr>
              <w:t>! For Families Free of Violence</w:t>
            </w:r>
            <w:r w:rsidR="00124A15">
              <w:rPr>
                <w:rFonts w:cstheme="minorHAnsi"/>
              </w:rPr>
              <w:t xml:space="preserve">. They </w:t>
            </w:r>
            <w:r w:rsidR="00124A15" w:rsidRPr="004D6E65">
              <w:rPr>
                <w:rFonts w:cstheme="minorHAnsi"/>
              </w:rPr>
              <w:t>missed</w:t>
            </w:r>
            <w:r w:rsidRPr="004D6E65">
              <w:rPr>
                <w:rFonts w:cstheme="minorHAnsi"/>
              </w:rPr>
              <w:t xml:space="preserve"> the deadline and was not able to</w:t>
            </w:r>
            <w:r w:rsidR="00364ACA">
              <w:rPr>
                <w:rFonts w:cstheme="minorHAnsi"/>
              </w:rPr>
              <w:t xml:space="preserve"> submit a proposal for the 2021-2022 grant year</w:t>
            </w:r>
            <w:r w:rsidRPr="004D6E65">
              <w:rPr>
                <w:rFonts w:cstheme="minorHAnsi"/>
              </w:rPr>
              <w:t xml:space="preserve">. </w:t>
            </w:r>
          </w:p>
          <w:p w:rsidR="004D6E65" w:rsidRDefault="00F432FC" w:rsidP="004D6E65">
            <w:pPr>
              <w:pStyle w:val="ListParagraph"/>
              <w:numPr>
                <w:ilvl w:val="0"/>
                <w:numId w:val="1"/>
              </w:numPr>
              <w:tabs>
                <w:tab w:val="left" w:pos="432"/>
              </w:tabs>
              <w:rPr>
                <w:rFonts w:cstheme="minorHAnsi"/>
              </w:rPr>
            </w:pPr>
            <w:r>
              <w:rPr>
                <w:rFonts w:cstheme="minorHAnsi"/>
              </w:rPr>
              <w:t xml:space="preserve">Reich explained Vickie Kaplan-Wetzel, </w:t>
            </w:r>
            <w:r w:rsidR="004D6E65">
              <w:rPr>
                <w:rFonts w:cstheme="minorHAnsi"/>
              </w:rPr>
              <w:t>who previously was</w:t>
            </w:r>
            <w:r>
              <w:rPr>
                <w:rFonts w:cstheme="minorHAnsi"/>
              </w:rPr>
              <w:t xml:space="preserve"> with Community Services Bureau, has gone back to work with</w:t>
            </w:r>
            <w:r w:rsidR="00F13902">
              <w:rPr>
                <w:rFonts w:cstheme="minorHAnsi"/>
              </w:rPr>
              <w:t xml:space="preserve"> the</w:t>
            </w:r>
            <w:r>
              <w:rPr>
                <w:rFonts w:cstheme="minorHAnsi"/>
              </w:rPr>
              <w:t xml:space="preserve"> </w:t>
            </w:r>
            <w:r w:rsidR="004D6E65">
              <w:rPr>
                <w:rFonts w:cstheme="minorHAnsi"/>
              </w:rPr>
              <w:t xml:space="preserve">Contracts and Grants </w:t>
            </w:r>
            <w:r>
              <w:rPr>
                <w:rFonts w:cstheme="minorHAnsi"/>
              </w:rPr>
              <w:t xml:space="preserve">unit </w:t>
            </w:r>
            <w:r w:rsidR="004D6E65">
              <w:rPr>
                <w:rFonts w:cstheme="minorHAnsi"/>
              </w:rPr>
              <w:t xml:space="preserve">and </w:t>
            </w:r>
            <w:r w:rsidR="00E13C4C">
              <w:rPr>
                <w:rFonts w:cstheme="minorHAnsi"/>
              </w:rPr>
              <w:t>asked for permission</w:t>
            </w:r>
            <w:r w:rsidR="004D6E65">
              <w:rPr>
                <w:rFonts w:cstheme="minorHAnsi"/>
              </w:rPr>
              <w:t xml:space="preserve"> to</w:t>
            </w:r>
            <w:r w:rsidR="00E13C4C">
              <w:rPr>
                <w:rFonts w:cstheme="minorHAnsi"/>
              </w:rPr>
              <w:t xml:space="preserve"> work </w:t>
            </w:r>
            <w:r>
              <w:rPr>
                <w:rFonts w:cstheme="minorHAnsi"/>
              </w:rPr>
              <w:t xml:space="preserve">on </w:t>
            </w:r>
            <w:r w:rsidR="004D6E65">
              <w:rPr>
                <w:rFonts w:cstheme="minorHAnsi"/>
              </w:rPr>
              <w:t xml:space="preserve">these proposals. </w:t>
            </w:r>
          </w:p>
          <w:p w:rsidR="00E13C4C" w:rsidRDefault="00E13C4C" w:rsidP="004D6E65">
            <w:pPr>
              <w:pStyle w:val="ListParagraph"/>
              <w:numPr>
                <w:ilvl w:val="0"/>
                <w:numId w:val="1"/>
              </w:numPr>
              <w:tabs>
                <w:tab w:val="left" w:pos="432"/>
              </w:tabs>
              <w:rPr>
                <w:rFonts w:cstheme="minorHAnsi"/>
              </w:rPr>
            </w:pPr>
            <w:r>
              <w:rPr>
                <w:rFonts w:cstheme="minorHAnsi"/>
              </w:rPr>
              <w:t xml:space="preserve">Reich explained she had to do an exhaustive timeline due to County Counsel stating they will not execute a retroactive contract. Reich explained she sent this timeline over to </w:t>
            </w:r>
            <w:r w:rsidR="00B37D51">
              <w:rPr>
                <w:rFonts w:cstheme="minorHAnsi"/>
              </w:rPr>
              <w:t>County Counsel</w:t>
            </w:r>
            <w:r>
              <w:rPr>
                <w:rFonts w:cstheme="minorHAnsi"/>
              </w:rPr>
              <w:t xml:space="preserve"> to show</w:t>
            </w:r>
            <w:r w:rsidR="00A6132E">
              <w:rPr>
                <w:rFonts w:cstheme="minorHAnsi"/>
              </w:rPr>
              <w:t xml:space="preserve"> them that </w:t>
            </w:r>
            <w:r>
              <w:rPr>
                <w:rFonts w:cstheme="minorHAnsi"/>
              </w:rPr>
              <w:t>even if the contracts came back to them in December and the</w:t>
            </w:r>
            <w:r w:rsidR="00A6132E">
              <w:rPr>
                <w:rFonts w:cstheme="minorHAnsi"/>
              </w:rPr>
              <w:t xml:space="preserve"> Request for Information</w:t>
            </w:r>
            <w:r>
              <w:rPr>
                <w:rFonts w:cstheme="minorHAnsi"/>
              </w:rPr>
              <w:t xml:space="preserve"> </w:t>
            </w:r>
            <w:r w:rsidR="00A6132E">
              <w:rPr>
                <w:rFonts w:cstheme="minorHAnsi"/>
              </w:rPr>
              <w:t>(</w:t>
            </w:r>
            <w:r>
              <w:rPr>
                <w:rFonts w:cstheme="minorHAnsi"/>
              </w:rPr>
              <w:t>RFI</w:t>
            </w:r>
            <w:r w:rsidR="00A6132E">
              <w:rPr>
                <w:rFonts w:cstheme="minorHAnsi"/>
              </w:rPr>
              <w:t xml:space="preserve">) </w:t>
            </w:r>
            <w:r>
              <w:rPr>
                <w:rFonts w:cstheme="minorHAnsi"/>
              </w:rPr>
              <w:t xml:space="preserve">was in November, Contracts and Grants would not have executed contracts on time by the March deadline. </w:t>
            </w:r>
            <w:r w:rsidR="00E00892">
              <w:rPr>
                <w:rFonts w:cstheme="minorHAnsi"/>
              </w:rPr>
              <w:t xml:space="preserve">Reich stated </w:t>
            </w:r>
            <w:r w:rsidR="00F432FC">
              <w:rPr>
                <w:rFonts w:cstheme="minorHAnsi"/>
              </w:rPr>
              <w:t xml:space="preserve">that </w:t>
            </w:r>
            <w:r w:rsidR="00E00892">
              <w:rPr>
                <w:rFonts w:cstheme="minorHAnsi"/>
              </w:rPr>
              <w:t xml:space="preserve">Kathy </w:t>
            </w:r>
            <w:r w:rsidR="00F432FC">
              <w:rPr>
                <w:rFonts w:cstheme="minorHAnsi"/>
              </w:rPr>
              <w:t xml:space="preserve">Gallagher </w:t>
            </w:r>
            <w:r w:rsidR="00E00892">
              <w:rPr>
                <w:rFonts w:cstheme="minorHAnsi"/>
              </w:rPr>
              <w:t xml:space="preserve">is helping </w:t>
            </w:r>
            <w:r w:rsidR="004D6387">
              <w:rPr>
                <w:rFonts w:cstheme="minorHAnsi"/>
              </w:rPr>
              <w:t xml:space="preserve">to </w:t>
            </w:r>
            <w:r w:rsidR="00E00892">
              <w:rPr>
                <w:rFonts w:cstheme="minorHAnsi"/>
              </w:rPr>
              <w:t>get these contract</w:t>
            </w:r>
            <w:r w:rsidR="004D6387">
              <w:rPr>
                <w:rFonts w:cstheme="minorHAnsi"/>
              </w:rPr>
              <w:t>s</w:t>
            </w:r>
            <w:r w:rsidR="00F432FC">
              <w:rPr>
                <w:rFonts w:cstheme="minorHAnsi"/>
              </w:rPr>
              <w:t xml:space="preserve"> </w:t>
            </w:r>
            <w:r w:rsidR="00E00892">
              <w:rPr>
                <w:rFonts w:cstheme="minorHAnsi"/>
              </w:rPr>
              <w:t>exe</w:t>
            </w:r>
            <w:r w:rsidR="004F010F">
              <w:rPr>
                <w:rFonts w:cstheme="minorHAnsi"/>
              </w:rPr>
              <w:t>cuted</w:t>
            </w:r>
            <w:r w:rsidR="002923A5">
              <w:rPr>
                <w:rFonts w:cstheme="minorHAnsi"/>
              </w:rPr>
              <w:t xml:space="preserve"> and is taking action. </w:t>
            </w:r>
            <w:r w:rsidR="00E00892">
              <w:rPr>
                <w:rFonts w:cstheme="minorHAnsi"/>
              </w:rPr>
              <w:t>Reich stated she would s</w:t>
            </w:r>
            <w:r w:rsidR="002923A5">
              <w:rPr>
                <w:rFonts w:cstheme="minorHAnsi"/>
              </w:rPr>
              <w:t xml:space="preserve">hare </w:t>
            </w:r>
            <w:r w:rsidR="00CD0AA8">
              <w:rPr>
                <w:rFonts w:cstheme="minorHAnsi"/>
              </w:rPr>
              <w:t xml:space="preserve">the timeline </w:t>
            </w:r>
            <w:r w:rsidR="002923A5">
              <w:rPr>
                <w:rFonts w:cstheme="minorHAnsi"/>
              </w:rPr>
              <w:t>with</w:t>
            </w:r>
            <w:r w:rsidR="00CD0AA8">
              <w:rPr>
                <w:rFonts w:cstheme="minorHAnsi"/>
              </w:rPr>
              <w:t xml:space="preserve"> the group</w:t>
            </w:r>
            <w:r w:rsidR="00E00892">
              <w:rPr>
                <w:rFonts w:cstheme="minorHAnsi"/>
              </w:rPr>
              <w:t>.</w:t>
            </w:r>
          </w:p>
          <w:p w:rsidR="000A4983" w:rsidRPr="000A4983" w:rsidRDefault="000A4983" w:rsidP="000A4983">
            <w:pPr>
              <w:pStyle w:val="ListParagraph"/>
              <w:numPr>
                <w:ilvl w:val="0"/>
                <w:numId w:val="1"/>
              </w:numPr>
              <w:tabs>
                <w:tab w:val="left" w:pos="432"/>
              </w:tabs>
              <w:rPr>
                <w:rFonts w:cstheme="minorHAnsi"/>
              </w:rPr>
            </w:pPr>
            <w:r>
              <w:rPr>
                <w:rFonts w:cstheme="minorHAnsi"/>
              </w:rPr>
              <w:t xml:space="preserve">Reich reported there is a new online tracking system for contracts so staff can track where each contract is in the process. </w:t>
            </w:r>
            <w:r w:rsidRPr="000A4983">
              <w:rPr>
                <w:rFonts w:cstheme="minorHAnsi"/>
              </w:rPr>
              <w:t xml:space="preserve"> </w:t>
            </w:r>
          </w:p>
          <w:p w:rsidR="000A4983" w:rsidRDefault="000A4983" w:rsidP="004D6E65">
            <w:pPr>
              <w:pStyle w:val="ListParagraph"/>
              <w:numPr>
                <w:ilvl w:val="0"/>
                <w:numId w:val="1"/>
              </w:numPr>
              <w:tabs>
                <w:tab w:val="left" w:pos="432"/>
              </w:tabs>
              <w:rPr>
                <w:rFonts w:cstheme="minorHAnsi"/>
              </w:rPr>
            </w:pPr>
            <w:r>
              <w:rPr>
                <w:rFonts w:cstheme="minorHAnsi"/>
              </w:rPr>
              <w:t xml:space="preserve">Reich stated that Sparks has been very transparent and blunt with the subcontractors that we are experiencing challenges due to the new process that was put in place right before the </w:t>
            </w:r>
            <w:r w:rsidR="009971D6">
              <w:rPr>
                <w:rFonts w:cstheme="minorHAnsi"/>
              </w:rPr>
              <w:t xml:space="preserve">Request for Information </w:t>
            </w:r>
            <w:r>
              <w:rPr>
                <w:rFonts w:cstheme="minorHAnsi"/>
              </w:rPr>
              <w:t>session</w:t>
            </w:r>
            <w:r w:rsidR="009971D6">
              <w:rPr>
                <w:rFonts w:cstheme="minorHAnsi"/>
              </w:rPr>
              <w:t>.</w:t>
            </w:r>
          </w:p>
          <w:p w:rsidR="000A4983" w:rsidRDefault="000A4983" w:rsidP="004D6E65">
            <w:pPr>
              <w:pStyle w:val="ListParagraph"/>
              <w:numPr>
                <w:ilvl w:val="0"/>
                <w:numId w:val="1"/>
              </w:numPr>
              <w:tabs>
                <w:tab w:val="left" w:pos="432"/>
              </w:tabs>
              <w:rPr>
                <w:rFonts w:cstheme="minorHAnsi"/>
              </w:rPr>
            </w:pPr>
            <w:r>
              <w:rPr>
                <w:rFonts w:cstheme="minorHAnsi"/>
              </w:rPr>
              <w:t xml:space="preserve"> Reich explained although STAND</w:t>
            </w:r>
            <w:r w:rsidR="004A5957">
              <w:rPr>
                <w:rFonts w:cstheme="minorHAnsi"/>
              </w:rPr>
              <w:t>! For Families Free of Violence</w:t>
            </w:r>
            <w:r>
              <w:rPr>
                <w:rFonts w:cstheme="minorHAnsi"/>
              </w:rPr>
              <w:t xml:space="preserve"> did miss the deadline for the 2021-2022 CSBG funds, we are still working with them through</w:t>
            </w:r>
            <w:r w:rsidR="00CD0AA8">
              <w:rPr>
                <w:rFonts w:cstheme="minorHAnsi"/>
              </w:rPr>
              <w:t xml:space="preserve"> May 2022 for the </w:t>
            </w:r>
            <w:r w:rsidR="00CD0AA8">
              <w:t>Coronavirus Aid, Relief, and Economic Security Act</w:t>
            </w:r>
            <w:r>
              <w:rPr>
                <w:rFonts w:cstheme="minorHAnsi"/>
              </w:rPr>
              <w:t xml:space="preserve"> </w:t>
            </w:r>
            <w:r w:rsidR="00CD0AA8">
              <w:rPr>
                <w:rFonts w:cstheme="minorHAnsi"/>
              </w:rPr>
              <w:t>(</w:t>
            </w:r>
            <w:r>
              <w:rPr>
                <w:rFonts w:cstheme="minorHAnsi"/>
              </w:rPr>
              <w:t>CAREs</w:t>
            </w:r>
            <w:r w:rsidR="00CD0AA8">
              <w:rPr>
                <w:rFonts w:cstheme="minorHAnsi"/>
              </w:rPr>
              <w:t>)</w:t>
            </w:r>
            <w:r>
              <w:rPr>
                <w:rFonts w:cstheme="minorHAnsi"/>
              </w:rPr>
              <w:t xml:space="preserve"> dollars they were awarded. The group praised STAND</w:t>
            </w:r>
            <w:r w:rsidR="004A5957">
              <w:rPr>
                <w:rFonts w:cstheme="minorHAnsi"/>
              </w:rPr>
              <w:t>!</w:t>
            </w:r>
            <w:r>
              <w:rPr>
                <w:rFonts w:cstheme="minorHAnsi"/>
              </w:rPr>
              <w:t xml:space="preserve"> </w:t>
            </w:r>
            <w:r w:rsidR="004A5957">
              <w:rPr>
                <w:rFonts w:cstheme="minorHAnsi"/>
              </w:rPr>
              <w:t xml:space="preserve">For Families Free of Violence </w:t>
            </w:r>
            <w:r>
              <w:rPr>
                <w:rFonts w:cstheme="minorHAnsi"/>
              </w:rPr>
              <w:t xml:space="preserve">for their amazing work. Reich stated she </w:t>
            </w:r>
            <w:r w:rsidR="00124A15">
              <w:rPr>
                <w:rFonts w:cstheme="minorHAnsi"/>
              </w:rPr>
              <w:t>would</w:t>
            </w:r>
            <w:r>
              <w:rPr>
                <w:rFonts w:cstheme="minorHAnsi"/>
              </w:rPr>
              <w:t xml:space="preserve"> personally call STAND</w:t>
            </w:r>
            <w:r w:rsidR="004A5957">
              <w:rPr>
                <w:rFonts w:cstheme="minorHAnsi"/>
              </w:rPr>
              <w:t>! For Families Free of Violence</w:t>
            </w:r>
            <w:r>
              <w:rPr>
                <w:rFonts w:cstheme="minorHAnsi"/>
              </w:rPr>
              <w:t xml:space="preserve"> to inform them of the next RFI session for 2022-2023</w:t>
            </w:r>
            <w:r w:rsidR="009971D6">
              <w:rPr>
                <w:rFonts w:cstheme="minorHAnsi"/>
              </w:rPr>
              <w:t xml:space="preserve">, </w:t>
            </w:r>
            <w:r>
              <w:rPr>
                <w:rFonts w:cstheme="minorHAnsi"/>
              </w:rPr>
              <w:t>which will be held earlier this year.</w:t>
            </w:r>
          </w:p>
          <w:p w:rsidR="000A4983" w:rsidRDefault="000A4983" w:rsidP="004D6E65">
            <w:pPr>
              <w:pStyle w:val="ListParagraph"/>
              <w:numPr>
                <w:ilvl w:val="0"/>
                <w:numId w:val="1"/>
              </w:numPr>
              <w:tabs>
                <w:tab w:val="left" w:pos="432"/>
              </w:tabs>
              <w:rPr>
                <w:rFonts w:cstheme="minorHAnsi"/>
              </w:rPr>
            </w:pPr>
            <w:r>
              <w:rPr>
                <w:rFonts w:cstheme="minorHAnsi"/>
              </w:rPr>
              <w:t xml:space="preserve">Reich also reported the great thing about the most recent RFI is that we can award subcontractors up to $200,000 in the same contract </w:t>
            </w:r>
            <w:r w:rsidR="0078723E">
              <w:rPr>
                <w:rFonts w:cstheme="minorHAnsi"/>
              </w:rPr>
              <w:t>as the funds</w:t>
            </w:r>
            <w:r>
              <w:rPr>
                <w:rFonts w:cstheme="minorHAnsi"/>
              </w:rPr>
              <w:t xml:space="preserve"> becom</w:t>
            </w:r>
            <w:r w:rsidR="0078723E">
              <w:rPr>
                <w:rFonts w:cstheme="minorHAnsi"/>
              </w:rPr>
              <w:t>e</w:t>
            </w:r>
            <w:r>
              <w:rPr>
                <w:rFonts w:cstheme="minorHAnsi"/>
              </w:rPr>
              <w:t xml:space="preserve"> available</w:t>
            </w:r>
            <w:r w:rsidR="0078723E">
              <w:rPr>
                <w:rFonts w:cstheme="minorHAnsi"/>
              </w:rPr>
              <w:t>.</w:t>
            </w:r>
            <w:r>
              <w:rPr>
                <w:rFonts w:cstheme="minorHAnsi"/>
              </w:rPr>
              <w:t xml:space="preserve"> </w:t>
            </w:r>
          </w:p>
          <w:p w:rsidR="000A4983" w:rsidRDefault="000A4983" w:rsidP="004D6E65">
            <w:pPr>
              <w:pStyle w:val="ListParagraph"/>
              <w:numPr>
                <w:ilvl w:val="0"/>
                <w:numId w:val="1"/>
              </w:numPr>
              <w:tabs>
                <w:tab w:val="left" w:pos="432"/>
              </w:tabs>
              <w:rPr>
                <w:rFonts w:cstheme="minorHAnsi"/>
              </w:rPr>
            </w:pPr>
            <w:r>
              <w:rPr>
                <w:rFonts w:cstheme="minorHAnsi"/>
              </w:rPr>
              <w:t>Reich explained when the Progr</w:t>
            </w:r>
            <w:r w:rsidR="005660D9">
              <w:rPr>
                <w:rFonts w:cstheme="minorHAnsi"/>
              </w:rPr>
              <w:t>am Services subcommittee meet</w:t>
            </w:r>
            <w:r>
              <w:rPr>
                <w:rFonts w:cstheme="minorHAnsi"/>
              </w:rPr>
              <w:t xml:space="preserve"> they can also look at the current CARE dollars </w:t>
            </w:r>
            <w:r w:rsidR="005660D9">
              <w:rPr>
                <w:rFonts w:cstheme="minorHAnsi"/>
              </w:rPr>
              <w:t>and possibly discuss if they would like to ad</w:t>
            </w:r>
            <w:r w:rsidR="00E2643D">
              <w:rPr>
                <w:rFonts w:cstheme="minorHAnsi"/>
              </w:rPr>
              <w:t>d these funds into the contract.</w:t>
            </w:r>
          </w:p>
          <w:p w:rsidR="00E2643D" w:rsidRDefault="00E2643D" w:rsidP="004D6E65">
            <w:pPr>
              <w:pStyle w:val="ListParagraph"/>
              <w:numPr>
                <w:ilvl w:val="0"/>
                <w:numId w:val="1"/>
              </w:numPr>
              <w:tabs>
                <w:tab w:val="left" w:pos="432"/>
              </w:tabs>
              <w:rPr>
                <w:rFonts w:cstheme="minorHAnsi"/>
              </w:rPr>
            </w:pPr>
            <w:r>
              <w:rPr>
                <w:rFonts w:cstheme="minorHAnsi"/>
              </w:rPr>
              <w:t xml:space="preserve">Zeimer stated she would like the board to discuss how the Public Hearing would look like this year. Reich explained we </w:t>
            </w:r>
            <w:r w:rsidR="001C0376">
              <w:rPr>
                <w:rFonts w:cstheme="minorHAnsi"/>
              </w:rPr>
              <w:t>could</w:t>
            </w:r>
            <w:r>
              <w:rPr>
                <w:rFonts w:cstheme="minorHAnsi"/>
              </w:rPr>
              <w:t xml:space="preserve"> have the Public Hearing discussion as its own agenda item and we can figure out what materials </w:t>
            </w:r>
            <w:r w:rsidR="001C0376">
              <w:rPr>
                <w:rFonts w:cstheme="minorHAnsi"/>
              </w:rPr>
              <w:t>will be</w:t>
            </w:r>
            <w:r>
              <w:rPr>
                <w:rFonts w:cstheme="minorHAnsi"/>
              </w:rPr>
              <w:t xml:space="preserve"> needed.</w:t>
            </w:r>
          </w:p>
          <w:p w:rsidR="00003412" w:rsidRPr="00D72ED5" w:rsidRDefault="00F239C8" w:rsidP="00D41382">
            <w:pPr>
              <w:pStyle w:val="ListParagraph"/>
              <w:numPr>
                <w:ilvl w:val="0"/>
                <w:numId w:val="1"/>
              </w:numPr>
              <w:tabs>
                <w:tab w:val="left" w:pos="432"/>
              </w:tabs>
              <w:rPr>
                <w:rFonts w:cstheme="minorHAnsi"/>
              </w:rPr>
            </w:pPr>
            <w:r w:rsidRPr="00D72ED5">
              <w:rPr>
                <w:rFonts w:cstheme="minorHAnsi"/>
              </w:rPr>
              <w:t xml:space="preserve">The executive committee reviewed the draft </w:t>
            </w:r>
            <w:r w:rsidR="003335C4">
              <w:rPr>
                <w:rFonts w:cstheme="minorHAnsi"/>
              </w:rPr>
              <w:t>February 11</w:t>
            </w:r>
            <w:r w:rsidR="00A25878">
              <w:rPr>
                <w:rFonts w:cstheme="minorHAnsi"/>
              </w:rPr>
              <w:t>, 2021</w:t>
            </w:r>
            <w:r w:rsidRPr="00D72ED5">
              <w:rPr>
                <w:rFonts w:cstheme="minorHAnsi"/>
              </w:rPr>
              <w:t xml:space="preserve"> EOC Business meeting agenda with </w:t>
            </w:r>
            <w:r w:rsidR="00180B13" w:rsidRPr="00D72ED5">
              <w:rPr>
                <w:rFonts w:cstheme="minorHAnsi"/>
              </w:rPr>
              <w:t>the following</w:t>
            </w:r>
            <w:r w:rsidR="00D36CBC" w:rsidRPr="00D72ED5">
              <w:rPr>
                <w:rFonts w:cstheme="minorHAnsi"/>
              </w:rPr>
              <w:t xml:space="preserve"> changes:</w:t>
            </w:r>
          </w:p>
          <w:p w:rsidR="00003412" w:rsidRPr="00D72ED5" w:rsidRDefault="00003412" w:rsidP="00003412">
            <w:pPr>
              <w:rPr>
                <w:rFonts w:cstheme="minorHAnsi"/>
              </w:rPr>
            </w:pPr>
          </w:p>
          <w:p w:rsidR="009F04FD" w:rsidRDefault="009F04FD" w:rsidP="00D72ED5">
            <w:pPr>
              <w:pStyle w:val="ListParagraph"/>
              <w:numPr>
                <w:ilvl w:val="0"/>
                <w:numId w:val="43"/>
              </w:numPr>
              <w:rPr>
                <w:rFonts w:cstheme="minorHAnsi"/>
              </w:rPr>
            </w:pPr>
            <w:r>
              <w:rPr>
                <w:rFonts w:cstheme="minorHAnsi"/>
              </w:rPr>
              <w:t xml:space="preserve">Add </w:t>
            </w:r>
            <w:r w:rsidR="004F3C1C">
              <w:rPr>
                <w:rFonts w:cstheme="minorHAnsi"/>
              </w:rPr>
              <w:t>“Introductions” to Desired Outcomes</w:t>
            </w:r>
          </w:p>
          <w:p w:rsidR="009F04FD" w:rsidRDefault="004F3C1C" w:rsidP="00D72ED5">
            <w:pPr>
              <w:pStyle w:val="ListParagraph"/>
              <w:numPr>
                <w:ilvl w:val="0"/>
                <w:numId w:val="43"/>
              </w:numPr>
              <w:rPr>
                <w:rFonts w:cstheme="minorHAnsi"/>
              </w:rPr>
            </w:pPr>
            <w:r>
              <w:rPr>
                <w:rFonts w:cstheme="minorHAnsi"/>
              </w:rPr>
              <w:t>New Agenda Item #4- Fiscal Actuals- 5 minutes</w:t>
            </w:r>
          </w:p>
          <w:p w:rsidR="004F3C1C" w:rsidRDefault="004F3C1C" w:rsidP="004F3C1C">
            <w:pPr>
              <w:pStyle w:val="ListParagraph"/>
              <w:numPr>
                <w:ilvl w:val="0"/>
                <w:numId w:val="43"/>
              </w:numPr>
              <w:rPr>
                <w:rFonts w:cstheme="minorHAnsi"/>
              </w:rPr>
            </w:pPr>
            <w:r>
              <w:rPr>
                <w:rFonts w:cstheme="minorHAnsi"/>
              </w:rPr>
              <w:t>New Agenda Item #5- Update- 2021-2022 CSBG awarded subcontractors- 10 minutes</w:t>
            </w:r>
          </w:p>
          <w:p w:rsidR="004F3C1C" w:rsidRDefault="004F3C1C" w:rsidP="004F3C1C">
            <w:pPr>
              <w:pStyle w:val="ListParagraph"/>
              <w:numPr>
                <w:ilvl w:val="0"/>
                <w:numId w:val="43"/>
              </w:numPr>
              <w:rPr>
                <w:rFonts w:cstheme="minorHAnsi"/>
              </w:rPr>
            </w:pPr>
            <w:r>
              <w:rPr>
                <w:rFonts w:cstheme="minorHAnsi"/>
              </w:rPr>
              <w:t>New Agenda Item #6- Discussion- Roundtable Event- 10 minutes</w:t>
            </w:r>
          </w:p>
          <w:p w:rsidR="004F3C1C" w:rsidRDefault="004F3C1C" w:rsidP="004F3C1C">
            <w:pPr>
              <w:pStyle w:val="ListParagraph"/>
              <w:numPr>
                <w:ilvl w:val="0"/>
                <w:numId w:val="43"/>
              </w:numPr>
              <w:rPr>
                <w:rFonts w:cstheme="minorHAnsi"/>
              </w:rPr>
            </w:pPr>
            <w:r>
              <w:rPr>
                <w:rFonts w:cstheme="minorHAnsi"/>
              </w:rPr>
              <w:t>New Agenda Item #7- Discussion- Public Hearing- 25 minutes</w:t>
            </w:r>
          </w:p>
          <w:p w:rsidR="004F3C1C" w:rsidRDefault="004F3C1C" w:rsidP="004F3C1C">
            <w:pPr>
              <w:pStyle w:val="ListParagraph"/>
              <w:numPr>
                <w:ilvl w:val="0"/>
                <w:numId w:val="43"/>
              </w:numPr>
              <w:rPr>
                <w:rFonts w:cstheme="minorHAnsi"/>
              </w:rPr>
            </w:pPr>
            <w:r>
              <w:rPr>
                <w:rFonts w:cstheme="minorHAnsi"/>
              </w:rPr>
              <w:t>New Agenda Item #8- Update- Brown Act- 10 minutes</w:t>
            </w:r>
          </w:p>
          <w:p w:rsidR="004F3C1C" w:rsidRPr="004F3C1C" w:rsidRDefault="004F3C1C" w:rsidP="004F3C1C">
            <w:pPr>
              <w:rPr>
                <w:rFonts w:cstheme="minorHAnsi"/>
              </w:rPr>
            </w:pPr>
          </w:p>
          <w:p w:rsidR="00D82ECF" w:rsidRPr="004F3C1C" w:rsidRDefault="00D82ECF" w:rsidP="004F3C1C">
            <w:pPr>
              <w:rPr>
                <w:rFonts w:cstheme="minorHAnsi"/>
              </w:rPr>
            </w:pPr>
          </w:p>
          <w:p w:rsidR="00CE4D0E" w:rsidRPr="00D72ED5" w:rsidRDefault="00CE4D0E" w:rsidP="00392B69">
            <w:pPr>
              <w:pStyle w:val="ListParagraph"/>
              <w:ind w:left="432"/>
              <w:rPr>
                <w:rFonts w:cstheme="minorHAnsi"/>
              </w:rPr>
            </w:pPr>
            <w:r w:rsidRPr="00D72ED5">
              <w:rPr>
                <w:rFonts w:cstheme="minorHAnsi"/>
                <w:b/>
              </w:rPr>
              <w:t xml:space="preserve">A motion to approve the draft </w:t>
            </w:r>
            <w:r w:rsidR="004F3C1C">
              <w:rPr>
                <w:rFonts w:cstheme="minorHAnsi"/>
                <w:b/>
              </w:rPr>
              <w:t>February 11</w:t>
            </w:r>
            <w:r w:rsidR="002C00AE" w:rsidRPr="002C00AE">
              <w:rPr>
                <w:rFonts w:cstheme="minorHAnsi"/>
                <w:b/>
                <w:vertAlign w:val="superscript"/>
              </w:rPr>
              <w:t>th</w:t>
            </w:r>
            <w:r w:rsidR="002C00AE">
              <w:rPr>
                <w:rFonts w:cstheme="minorHAnsi"/>
                <w:b/>
              </w:rPr>
              <w:t xml:space="preserve"> </w:t>
            </w:r>
            <w:r w:rsidR="00DC4BD3" w:rsidRPr="00D72ED5">
              <w:rPr>
                <w:rFonts w:cstheme="minorHAnsi"/>
                <w:b/>
              </w:rPr>
              <w:t>202</w:t>
            </w:r>
            <w:r w:rsidR="002C00AE">
              <w:rPr>
                <w:rFonts w:cstheme="minorHAnsi"/>
                <w:b/>
              </w:rPr>
              <w:t>1</w:t>
            </w:r>
            <w:r w:rsidRPr="00D72ED5">
              <w:rPr>
                <w:rFonts w:cstheme="minorHAnsi"/>
                <w:b/>
              </w:rPr>
              <w:t xml:space="preserve"> EOC Business meeting agenda </w:t>
            </w:r>
            <w:r w:rsidR="00C06D27" w:rsidRPr="00D72ED5">
              <w:rPr>
                <w:rFonts w:cstheme="minorHAnsi"/>
                <w:b/>
              </w:rPr>
              <w:t xml:space="preserve">with the changes stated above </w:t>
            </w:r>
            <w:r w:rsidRPr="00D72ED5">
              <w:rPr>
                <w:rFonts w:cstheme="minorHAnsi"/>
                <w:b/>
              </w:rPr>
              <w:t>was made by</w:t>
            </w:r>
            <w:r w:rsidR="009F1AEC" w:rsidRPr="00D72ED5">
              <w:rPr>
                <w:rFonts w:cstheme="minorHAnsi"/>
                <w:b/>
              </w:rPr>
              <w:t xml:space="preserve"> Sewell </w:t>
            </w:r>
            <w:r w:rsidRPr="00D72ED5">
              <w:rPr>
                <w:rFonts w:cstheme="minorHAnsi"/>
                <w:b/>
              </w:rPr>
              <w:t xml:space="preserve">and seconded by </w:t>
            </w:r>
            <w:r w:rsidR="009F1AEC" w:rsidRPr="00D72ED5">
              <w:rPr>
                <w:rFonts w:cstheme="minorHAnsi"/>
                <w:b/>
              </w:rPr>
              <w:t>Zeimer.</w:t>
            </w:r>
          </w:p>
          <w:p w:rsidR="00CE4D0E" w:rsidRPr="00D72ED5" w:rsidRDefault="00CE4D0E" w:rsidP="00CE4D0E">
            <w:pPr>
              <w:tabs>
                <w:tab w:val="left" w:pos="432"/>
              </w:tabs>
              <w:rPr>
                <w:rFonts w:cstheme="minorHAnsi"/>
              </w:rPr>
            </w:pPr>
          </w:p>
          <w:p w:rsidR="00CE4D0E" w:rsidRPr="00D72ED5" w:rsidRDefault="00CE4D0E" w:rsidP="00CE4D0E">
            <w:pPr>
              <w:tabs>
                <w:tab w:val="left" w:pos="738"/>
              </w:tabs>
              <w:rPr>
                <w:rFonts w:cstheme="minorHAnsi"/>
                <w:b/>
              </w:rPr>
            </w:pPr>
            <w:r w:rsidRPr="00D72ED5">
              <w:rPr>
                <w:rFonts w:cstheme="minorHAnsi"/>
                <w:b/>
              </w:rPr>
              <w:t xml:space="preserve">The motion carried. </w:t>
            </w:r>
          </w:p>
          <w:p w:rsidR="00CE4D0E" w:rsidRPr="00D72ED5" w:rsidRDefault="00CE4D0E" w:rsidP="00CE4D0E">
            <w:pPr>
              <w:tabs>
                <w:tab w:val="left" w:pos="471"/>
              </w:tabs>
              <w:ind w:left="62"/>
              <w:rPr>
                <w:rFonts w:cstheme="minorHAnsi"/>
                <w:b/>
              </w:rPr>
            </w:pPr>
            <w:r w:rsidRPr="00D72ED5">
              <w:rPr>
                <w:rFonts w:cstheme="minorHAnsi"/>
                <w:b/>
              </w:rPr>
              <w:t xml:space="preserve">       Aye: </w:t>
            </w:r>
            <w:r w:rsidR="0017383B" w:rsidRPr="00D72ED5">
              <w:rPr>
                <w:rFonts w:cstheme="minorHAnsi"/>
                <w:b/>
              </w:rPr>
              <w:t>Piquero, Sewell, Zeimer</w:t>
            </w:r>
          </w:p>
          <w:p w:rsidR="00CE4D0E" w:rsidRPr="00D72ED5" w:rsidRDefault="00CE4D0E" w:rsidP="00CE4D0E">
            <w:pPr>
              <w:tabs>
                <w:tab w:val="left" w:pos="471"/>
              </w:tabs>
              <w:ind w:left="62"/>
              <w:rPr>
                <w:rFonts w:cstheme="minorHAnsi"/>
                <w:b/>
              </w:rPr>
            </w:pPr>
            <w:r w:rsidRPr="00D72ED5">
              <w:rPr>
                <w:rFonts w:cstheme="minorHAnsi"/>
              </w:rPr>
              <w:t xml:space="preserve">       </w:t>
            </w:r>
            <w:r w:rsidRPr="00D72ED5">
              <w:rPr>
                <w:rFonts w:cstheme="minorHAnsi"/>
                <w:b/>
              </w:rPr>
              <w:t xml:space="preserve">Nay: </w:t>
            </w:r>
          </w:p>
          <w:p w:rsidR="00CE4D0E" w:rsidRPr="00D72ED5" w:rsidRDefault="00CE4D0E" w:rsidP="00CE4D0E">
            <w:pPr>
              <w:tabs>
                <w:tab w:val="left" w:pos="471"/>
              </w:tabs>
              <w:ind w:left="62"/>
              <w:rPr>
                <w:rFonts w:cstheme="minorHAnsi"/>
                <w:b/>
              </w:rPr>
            </w:pPr>
            <w:r w:rsidRPr="00D72ED5">
              <w:rPr>
                <w:rFonts w:cstheme="minorHAnsi"/>
              </w:rPr>
              <w:t xml:space="preserve">       </w:t>
            </w:r>
            <w:r w:rsidRPr="00D72ED5">
              <w:rPr>
                <w:rFonts w:cstheme="minorHAnsi"/>
                <w:b/>
              </w:rPr>
              <w:t xml:space="preserve">Abstain: </w:t>
            </w:r>
          </w:p>
          <w:p w:rsidR="00CE4D0E" w:rsidRPr="00D72ED5" w:rsidRDefault="00CE4D0E" w:rsidP="00EA478C">
            <w:pPr>
              <w:tabs>
                <w:tab w:val="left" w:pos="471"/>
              </w:tabs>
              <w:ind w:left="62"/>
              <w:rPr>
                <w:rFonts w:cstheme="minorHAnsi"/>
                <w:b/>
              </w:rPr>
            </w:pPr>
            <w:r w:rsidRPr="00D72ED5">
              <w:rPr>
                <w:rFonts w:cstheme="minorHAnsi"/>
                <w:b/>
              </w:rPr>
              <w:t xml:space="preserve">       Absent:</w:t>
            </w:r>
            <w:r w:rsidR="00F62FF7" w:rsidRPr="00D72ED5">
              <w:rPr>
                <w:rFonts w:cstheme="minorHAnsi"/>
                <w:b/>
              </w:rPr>
              <w:t xml:space="preserve"> </w:t>
            </w:r>
          </w:p>
          <w:p w:rsidR="00B77EEF" w:rsidRPr="00D72ED5" w:rsidRDefault="00B77EEF" w:rsidP="00E36AAE">
            <w:pPr>
              <w:tabs>
                <w:tab w:val="left" w:pos="471"/>
              </w:tabs>
              <w:rPr>
                <w:rFonts w:cstheme="minorHAnsi"/>
                <w:b/>
              </w:rPr>
            </w:pPr>
          </w:p>
          <w:p w:rsidR="00E36AAE" w:rsidRPr="00D72ED5" w:rsidRDefault="00E36AAE" w:rsidP="00E36AAE">
            <w:pPr>
              <w:tabs>
                <w:tab w:val="left" w:pos="471"/>
              </w:tabs>
              <w:rPr>
                <w:rFonts w:cstheme="minorHAnsi"/>
                <w:b/>
              </w:rPr>
            </w:pPr>
          </w:p>
        </w:tc>
      </w:tr>
      <w:tr w:rsidR="00863C95" w:rsidRPr="00702441" w:rsidTr="001A2A7E">
        <w:trPr>
          <w:cantSplit/>
          <w:jc w:val="center"/>
        </w:trPr>
        <w:tc>
          <w:tcPr>
            <w:tcW w:w="2991" w:type="dxa"/>
          </w:tcPr>
          <w:p w:rsidR="00863C95" w:rsidRPr="00863C95" w:rsidRDefault="00863C95" w:rsidP="00AE5179">
            <w:pPr>
              <w:pStyle w:val="Default"/>
              <w:rPr>
                <w:rFonts w:asciiTheme="minorHAnsi" w:hAnsiTheme="minorHAnsi" w:cstheme="minorHAnsi"/>
                <w:highlight w:val="yellow"/>
              </w:rPr>
            </w:pPr>
            <w:r w:rsidRPr="006048D4">
              <w:rPr>
                <w:rFonts w:asciiTheme="minorHAnsi" w:hAnsiTheme="minorHAnsi" w:cstheme="minorHAnsi"/>
              </w:rPr>
              <w:lastRenderedPageBreak/>
              <w:t>Next Steps</w:t>
            </w:r>
          </w:p>
        </w:tc>
        <w:tc>
          <w:tcPr>
            <w:tcW w:w="11594" w:type="dxa"/>
            <w:gridSpan w:val="2"/>
          </w:tcPr>
          <w:p w:rsidR="00003412" w:rsidRDefault="00235EFE" w:rsidP="00367AAB">
            <w:pPr>
              <w:pStyle w:val="ListParagraph"/>
              <w:numPr>
                <w:ilvl w:val="0"/>
                <w:numId w:val="1"/>
              </w:numPr>
            </w:pPr>
            <w:r w:rsidRPr="00B96AAD">
              <w:t xml:space="preserve">Staff </w:t>
            </w:r>
            <w:r w:rsidR="00003412" w:rsidRPr="00B96AAD">
              <w:t xml:space="preserve">will send </w:t>
            </w:r>
            <w:r w:rsidR="00F47E75">
              <w:t>out EOC business meeting packet</w:t>
            </w:r>
            <w:r w:rsidR="00F70BFA">
              <w:t xml:space="preserve"> 96 hours prior to the meeting date.</w:t>
            </w:r>
          </w:p>
          <w:p w:rsidR="004377B2" w:rsidRDefault="00E13C4C" w:rsidP="00367AAB">
            <w:pPr>
              <w:pStyle w:val="ListParagraph"/>
              <w:numPr>
                <w:ilvl w:val="0"/>
                <w:numId w:val="1"/>
              </w:numPr>
            </w:pPr>
            <w:r>
              <w:t>Reich will send the Executive team the contract timeline she sent to C</w:t>
            </w:r>
            <w:r w:rsidR="00406E7E">
              <w:t>ounty Counsel</w:t>
            </w:r>
            <w:r>
              <w:t xml:space="preserve"> for their review. </w:t>
            </w:r>
          </w:p>
          <w:p w:rsidR="00E13C4C" w:rsidRDefault="001C0376" w:rsidP="00367AAB">
            <w:pPr>
              <w:pStyle w:val="ListParagraph"/>
              <w:numPr>
                <w:ilvl w:val="0"/>
                <w:numId w:val="1"/>
              </w:numPr>
            </w:pPr>
            <w:r>
              <w:t>Reich will follow-up with Glover for representation on the EOC board.</w:t>
            </w:r>
          </w:p>
          <w:p w:rsidR="001C0376" w:rsidRPr="00511BB7" w:rsidRDefault="001C0376" w:rsidP="00367AAB">
            <w:pPr>
              <w:pStyle w:val="ListParagraph"/>
              <w:numPr>
                <w:ilvl w:val="0"/>
                <w:numId w:val="1"/>
              </w:numPr>
            </w:pPr>
            <w:r>
              <w:t>Reich will follow-up on appointment with the Internal Operations Commission.</w:t>
            </w:r>
          </w:p>
        </w:tc>
      </w:tr>
      <w:tr w:rsidR="00E56A2D" w:rsidRPr="00702441" w:rsidTr="001A2A7E">
        <w:trPr>
          <w:cantSplit/>
          <w:trHeight w:val="70"/>
          <w:jc w:val="center"/>
        </w:trPr>
        <w:tc>
          <w:tcPr>
            <w:tcW w:w="2991" w:type="dxa"/>
          </w:tcPr>
          <w:p w:rsidR="00E56A2D" w:rsidRPr="00702441" w:rsidRDefault="00863C95" w:rsidP="009E035D">
            <w:pPr>
              <w:tabs>
                <w:tab w:val="left" w:pos="1440"/>
                <w:tab w:val="left" w:pos="3600"/>
                <w:tab w:val="left" w:pos="5760"/>
                <w:tab w:val="left" w:pos="7920"/>
                <w:tab w:val="left" w:pos="10080"/>
              </w:tabs>
              <w:spacing w:before="60" w:after="60"/>
              <w:rPr>
                <w:rFonts w:cstheme="minorHAnsi"/>
              </w:rPr>
            </w:pPr>
            <w:r w:rsidRPr="006048D4">
              <w:rPr>
                <w:rFonts w:cstheme="minorHAnsi"/>
              </w:rPr>
              <w:t>Meeting Evaluation</w:t>
            </w:r>
          </w:p>
        </w:tc>
        <w:tc>
          <w:tcPr>
            <w:tcW w:w="5562" w:type="dxa"/>
          </w:tcPr>
          <w:p w:rsidR="006562C4" w:rsidRPr="008C237F" w:rsidRDefault="00863C95" w:rsidP="008C237F">
            <w:pPr>
              <w:tabs>
                <w:tab w:val="left" w:pos="1440"/>
                <w:tab w:val="left" w:pos="3600"/>
                <w:tab w:val="left" w:pos="5760"/>
                <w:tab w:val="left" w:pos="7920"/>
                <w:tab w:val="left" w:pos="10080"/>
              </w:tabs>
              <w:spacing w:after="60"/>
              <w:jc w:val="center"/>
              <w:rPr>
                <w:rFonts w:cstheme="minorHAnsi"/>
              </w:rPr>
            </w:pPr>
            <w:r w:rsidRPr="00702441">
              <w:rPr>
                <w:rFonts w:cstheme="minorHAnsi"/>
                <w:b/>
                <w:u w:val="single"/>
              </w:rPr>
              <w:t>Pluses / +</w:t>
            </w:r>
          </w:p>
          <w:p w:rsidR="00362C08" w:rsidRDefault="00CD0F3C" w:rsidP="00B77EEF">
            <w:pPr>
              <w:pStyle w:val="ListParagraph"/>
              <w:numPr>
                <w:ilvl w:val="0"/>
                <w:numId w:val="1"/>
              </w:numPr>
              <w:tabs>
                <w:tab w:val="left" w:pos="1440"/>
                <w:tab w:val="left" w:pos="3600"/>
                <w:tab w:val="left" w:pos="5760"/>
                <w:tab w:val="left" w:pos="7920"/>
                <w:tab w:val="left" w:pos="10080"/>
              </w:tabs>
              <w:spacing w:after="60"/>
              <w:rPr>
                <w:rFonts w:cstheme="minorHAnsi"/>
              </w:rPr>
            </w:pPr>
            <w:r>
              <w:rPr>
                <w:rFonts w:cstheme="minorHAnsi"/>
              </w:rPr>
              <w:t>Thumbs up!</w:t>
            </w:r>
          </w:p>
          <w:p w:rsidR="00CD0F3C" w:rsidRPr="00B77EEF" w:rsidRDefault="00CD0F3C" w:rsidP="00B77EEF">
            <w:pPr>
              <w:pStyle w:val="ListParagraph"/>
              <w:numPr>
                <w:ilvl w:val="0"/>
                <w:numId w:val="1"/>
              </w:numPr>
              <w:tabs>
                <w:tab w:val="left" w:pos="1440"/>
                <w:tab w:val="left" w:pos="3600"/>
                <w:tab w:val="left" w:pos="5760"/>
                <w:tab w:val="left" w:pos="7920"/>
                <w:tab w:val="left" w:pos="10080"/>
              </w:tabs>
              <w:spacing w:after="60"/>
              <w:rPr>
                <w:rFonts w:cstheme="minorHAnsi"/>
              </w:rPr>
            </w:pPr>
            <w:r>
              <w:rPr>
                <w:rFonts w:cstheme="minorHAnsi"/>
              </w:rPr>
              <w:t>Great meeting!</w:t>
            </w:r>
          </w:p>
        </w:tc>
        <w:tc>
          <w:tcPr>
            <w:tcW w:w="6032" w:type="dxa"/>
          </w:tcPr>
          <w:p w:rsidR="00E56A2D" w:rsidRPr="00702441" w:rsidRDefault="00E56A2D" w:rsidP="00A4471D">
            <w:pPr>
              <w:tabs>
                <w:tab w:val="left" w:pos="1440"/>
                <w:tab w:val="left" w:pos="3600"/>
                <w:tab w:val="left" w:pos="5760"/>
                <w:tab w:val="left" w:pos="7920"/>
                <w:tab w:val="left" w:pos="10080"/>
              </w:tabs>
              <w:spacing w:after="60"/>
              <w:jc w:val="center"/>
              <w:rPr>
                <w:rFonts w:cstheme="minorHAnsi"/>
              </w:rPr>
            </w:pPr>
            <w:r w:rsidRPr="00702441">
              <w:rPr>
                <w:rFonts w:cstheme="minorHAnsi"/>
                <w:b/>
                <w:u w:val="single"/>
              </w:rPr>
              <w:t>Deltas / ∆</w:t>
            </w:r>
          </w:p>
          <w:p w:rsidR="00072BC5" w:rsidRDefault="009B1B13" w:rsidP="006562C4">
            <w:pPr>
              <w:pStyle w:val="ListParagraph"/>
              <w:numPr>
                <w:ilvl w:val="0"/>
                <w:numId w:val="1"/>
              </w:numPr>
              <w:tabs>
                <w:tab w:val="left" w:pos="1440"/>
                <w:tab w:val="left" w:pos="3600"/>
                <w:tab w:val="left" w:pos="5760"/>
                <w:tab w:val="left" w:pos="7920"/>
                <w:tab w:val="left" w:pos="10080"/>
              </w:tabs>
              <w:spacing w:after="60"/>
              <w:rPr>
                <w:rFonts w:cstheme="minorHAnsi"/>
              </w:rPr>
            </w:pPr>
            <w:r>
              <w:rPr>
                <w:rFonts w:cstheme="minorHAnsi"/>
              </w:rPr>
              <w:t>None</w:t>
            </w:r>
          </w:p>
          <w:p w:rsidR="006562C4" w:rsidRPr="006562C4" w:rsidRDefault="006562C4" w:rsidP="009B1B13">
            <w:pPr>
              <w:pStyle w:val="ListParagraph"/>
              <w:tabs>
                <w:tab w:val="left" w:pos="1440"/>
                <w:tab w:val="left" w:pos="3600"/>
                <w:tab w:val="left" w:pos="5760"/>
                <w:tab w:val="left" w:pos="7920"/>
                <w:tab w:val="left" w:pos="10080"/>
              </w:tabs>
              <w:spacing w:after="60"/>
              <w:ind w:left="432"/>
              <w:rPr>
                <w:rFonts w:cstheme="minorHAnsi"/>
              </w:rPr>
            </w:pPr>
          </w:p>
        </w:tc>
      </w:tr>
    </w:tbl>
    <w:p w:rsidR="00077E50" w:rsidRPr="00631C29" w:rsidRDefault="00077E50" w:rsidP="00631C29">
      <w:pPr>
        <w:tabs>
          <w:tab w:val="left" w:pos="3180"/>
        </w:tabs>
        <w:rPr>
          <w:sz w:val="16"/>
          <w:szCs w:val="16"/>
        </w:rPr>
      </w:pPr>
    </w:p>
    <w:sectPr w:rsidR="00077E50" w:rsidRPr="00631C29" w:rsidSect="00A4471D">
      <w:footerReference w:type="default" r:id="rId10"/>
      <w:pgSz w:w="15840" w:h="12240" w:orient="landscape"/>
      <w:pgMar w:top="360" w:right="1008" w:bottom="360" w:left="1008"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FD" w:rsidRDefault="00D642FD" w:rsidP="00A4471D">
      <w:pPr>
        <w:spacing w:after="0" w:line="240" w:lineRule="auto"/>
      </w:pPr>
      <w:r>
        <w:separator/>
      </w:r>
    </w:p>
  </w:endnote>
  <w:endnote w:type="continuationSeparator" w:id="0">
    <w:p w:rsidR="00D642FD" w:rsidRDefault="00D642FD" w:rsidP="00A4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0D" w:rsidRDefault="00E74B98">
    <w:pPr>
      <w:pStyle w:val="Footer"/>
    </w:pPr>
    <w:r>
      <w:t xml:space="preserve">EOC </w:t>
    </w:r>
    <w:r w:rsidR="005F34B1">
      <w:t>Executive approved</w:t>
    </w:r>
    <w:r w:rsidR="004704B2">
      <w:t>:</w:t>
    </w:r>
    <w:r w:rsidR="004D38D3">
      <w:t xml:space="preserve"> </w:t>
    </w:r>
    <w:r w:rsidR="00B76396">
      <w:t>3/4/21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FD" w:rsidRDefault="00D642FD" w:rsidP="00A4471D">
      <w:pPr>
        <w:spacing w:after="0" w:line="240" w:lineRule="auto"/>
      </w:pPr>
      <w:r>
        <w:separator/>
      </w:r>
    </w:p>
  </w:footnote>
  <w:footnote w:type="continuationSeparator" w:id="0">
    <w:p w:rsidR="00D642FD" w:rsidRDefault="00D642FD" w:rsidP="00A4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508"/>
    <w:multiLevelType w:val="hybridMultilevel"/>
    <w:tmpl w:val="B10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44D0"/>
    <w:multiLevelType w:val="hybridMultilevel"/>
    <w:tmpl w:val="CE1A317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4DE6065"/>
    <w:multiLevelType w:val="hybridMultilevel"/>
    <w:tmpl w:val="A218F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15A2"/>
    <w:multiLevelType w:val="hybridMultilevel"/>
    <w:tmpl w:val="5824E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7C92"/>
    <w:multiLevelType w:val="hybridMultilevel"/>
    <w:tmpl w:val="436E4B4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ADB15D7"/>
    <w:multiLevelType w:val="hybridMultilevel"/>
    <w:tmpl w:val="B19428A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C181D18"/>
    <w:multiLevelType w:val="hybridMultilevel"/>
    <w:tmpl w:val="A8987CF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C9D2714"/>
    <w:multiLevelType w:val="hybridMultilevel"/>
    <w:tmpl w:val="A874177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323C37"/>
    <w:multiLevelType w:val="hybridMultilevel"/>
    <w:tmpl w:val="9230E00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0E630E1A"/>
    <w:multiLevelType w:val="hybridMultilevel"/>
    <w:tmpl w:val="3CCA71D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12783FAD"/>
    <w:multiLevelType w:val="hybridMultilevel"/>
    <w:tmpl w:val="BD1A09C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35D7AA3"/>
    <w:multiLevelType w:val="hybridMultilevel"/>
    <w:tmpl w:val="497A242C"/>
    <w:lvl w:ilvl="0" w:tplc="04090001">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2" w15:restartNumberingAfterBreak="0">
    <w:nsid w:val="14F7770A"/>
    <w:multiLevelType w:val="hybridMultilevel"/>
    <w:tmpl w:val="37CA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7089B"/>
    <w:multiLevelType w:val="hybridMultilevel"/>
    <w:tmpl w:val="C18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47870"/>
    <w:multiLevelType w:val="hybridMultilevel"/>
    <w:tmpl w:val="775A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8705C"/>
    <w:multiLevelType w:val="hybridMultilevel"/>
    <w:tmpl w:val="8E9C9AD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F455DB7"/>
    <w:multiLevelType w:val="hybridMultilevel"/>
    <w:tmpl w:val="EA4ABDEC"/>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25347888"/>
    <w:multiLevelType w:val="hybridMultilevel"/>
    <w:tmpl w:val="B1D0E45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68F62B7"/>
    <w:multiLevelType w:val="hybridMultilevel"/>
    <w:tmpl w:val="8D64C60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82E1D7D"/>
    <w:multiLevelType w:val="hybridMultilevel"/>
    <w:tmpl w:val="FE52220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84E781F"/>
    <w:multiLevelType w:val="hybridMultilevel"/>
    <w:tmpl w:val="4086C39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D567747"/>
    <w:multiLevelType w:val="hybridMultilevel"/>
    <w:tmpl w:val="60C24BD6"/>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2EDB5118"/>
    <w:multiLevelType w:val="hybridMultilevel"/>
    <w:tmpl w:val="99F4C77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3" w15:restartNumberingAfterBreak="0">
    <w:nsid w:val="2F68525C"/>
    <w:multiLevelType w:val="hybridMultilevel"/>
    <w:tmpl w:val="29CCF53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13467EB"/>
    <w:multiLevelType w:val="hybridMultilevel"/>
    <w:tmpl w:val="065C4C54"/>
    <w:lvl w:ilvl="0" w:tplc="9492169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F7DF4"/>
    <w:multiLevelType w:val="hybridMultilevel"/>
    <w:tmpl w:val="923A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73D6B"/>
    <w:multiLevelType w:val="hybridMultilevel"/>
    <w:tmpl w:val="04D4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41157"/>
    <w:multiLevelType w:val="hybridMultilevel"/>
    <w:tmpl w:val="E7262DF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3EAA4921"/>
    <w:multiLevelType w:val="hybridMultilevel"/>
    <w:tmpl w:val="B3B22A6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0FC4673"/>
    <w:multiLevelType w:val="hybridMultilevel"/>
    <w:tmpl w:val="C60E956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AF25E3C"/>
    <w:multiLevelType w:val="hybridMultilevel"/>
    <w:tmpl w:val="B33CB6C2"/>
    <w:lvl w:ilvl="0" w:tplc="B8CC234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5667C9"/>
    <w:multiLevelType w:val="hybridMultilevel"/>
    <w:tmpl w:val="B4ACA0F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4B844492"/>
    <w:multiLevelType w:val="hybridMultilevel"/>
    <w:tmpl w:val="8D6E1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064DB"/>
    <w:multiLevelType w:val="hybridMultilevel"/>
    <w:tmpl w:val="90BE5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206D5"/>
    <w:multiLevelType w:val="hybridMultilevel"/>
    <w:tmpl w:val="8F202182"/>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5" w15:restartNumberingAfterBreak="0">
    <w:nsid w:val="5C265A11"/>
    <w:multiLevelType w:val="hybridMultilevel"/>
    <w:tmpl w:val="11961BC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0BB4373"/>
    <w:multiLevelType w:val="hybridMultilevel"/>
    <w:tmpl w:val="C33C724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1EA17F2"/>
    <w:multiLevelType w:val="hybridMultilevel"/>
    <w:tmpl w:val="9926CBD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5F94B61"/>
    <w:multiLevelType w:val="hybridMultilevel"/>
    <w:tmpl w:val="12CC69A4"/>
    <w:lvl w:ilvl="0" w:tplc="04090003">
      <w:start w:val="1"/>
      <w:numFmt w:val="bullet"/>
      <w:lvlText w:val="o"/>
      <w:lvlJc w:val="left"/>
      <w:pPr>
        <w:ind w:left="1458" w:hanging="360"/>
      </w:pPr>
      <w:rPr>
        <w:rFonts w:ascii="Courier New" w:hAnsi="Courier New" w:cs="Courier New"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9" w15:restartNumberingAfterBreak="0">
    <w:nsid w:val="67822DE7"/>
    <w:multiLevelType w:val="hybridMultilevel"/>
    <w:tmpl w:val="F1141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558E7"/>
    <w:multiLevelType w:val="hybridMultilevel"/>
    <w:tmpl w:val="B01A4990"/>
    <w:lvl w:ilvl="0" w:tplc="C1C68546">
      <w:start w:val="1"/>
      <w:numFmt w:val="bullet"/>
      <w:lvlText w:val=""/>
      <w:lvlJc w:val="left"/>
      <w:pPr>
        <w:tabs>
          <w:tab w:val="num" w:pos="360"/>
        </w:tabs>
        <w:ind w:left="360" w:hanging="29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27D1D"/>
    <w:multiLevelType w:val="hybridMultilevel"/>
    <w:tmpl w:val="47887FD4"/>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2" w15:restartNumberingAfterBreak="0">
    <w:nsid w:val="69384BA6"/>
    <w:multiLevelType w:val="hybridMultilevel"/>
    <w:tmpl w:val="CBE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44BAB"/>
    <w:multiLevelType w:val="hybridMultilevel"/>
    <w:tmpl w:val="37B0E02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0331657"/>
    <w:multiLevelType w:val="hybridMultilevel"/>
    <w:tmpl w:val="647C6AB8"/>
    <w:lvl w:ilvl="0" w:tplc="774E8C0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0694A"/>
    <w:multiLevelType w:val="hybridMultilevel"/>
    <w:tmpl w:val="E5429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8583D"/>
    <w:multiLevelType w:val="hybridMultilevel"/>
    <w:tmpl w:val="F6107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45326"/>
    <w:multiLevelType w:val="hybridMultilevel"/>
    <w:tmpl w:val="1E08798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F746A0F"/>
    <w:multiLevelType w:val="hybridMultilevel"/>
    <w:tmpl w:val="1F16FE4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40"/>
  </w:num>
  <w:num w:numId="3">
    <w:abstractNumId w:val="28"/>
  </w:num>
  <w:num w:numId="4">
    <w:abstractNumId w:val="24"/>
  </w:num>
  <w:num w:numId="5">
    <w:abstractNumId w:val="19"/>
  </w:num>
  <w:num w:numId="6">
    <w:abstractNumId w:val="4"/>
  </w:num>
  <w:num w:numId="7">
    <w:abstractNumId w:val="21"/>
  </w:num>
  <w:num w:numId="8">
    <w:abstractNumId w:val="2"/>
  </w:num>
  <w:num w:numId="9">
    <w:abstractNumId w:val="30"/>
  </w:num>
  <w:num w:numId="10">
    <w:abstractNumId w:val="33"/>
  </w:num>
  <w:num w:numId="11">
    <w:abstractNumId w:val="31"/>
  </w:num>
  <w:num w:numId="12">
    <w:abstractNumId w:val="45"/>
  </w:num>
  <w:num w:numId="13">
    <w:abstractNumId w:val="44"/>
  </w:num>
  <w:num w:numId="14">
    <w:abstractNumId w:val="16"/>
  </w:num>
  <w:num w:numId="15">
    <w:abstractNumId w:val="38"/>
  </w:num>
  <w:num w:numId="16">
    <w:abstractNumId w:val="12"/>
  </w:num>
  <w:num w:numId="17">
    <w:abstractNumId w:val="3"/>
  </w:num>
  <w:num w:numId="18">
    <w:abstractNumId w:val="47"/>
  </w:num>
  <w:num w:numId="19">
    <w:abstractNumId w:val="36"/>
  </w:num>
  <w:num w:numId="20">
    <w:abstractNumId w:val="34"/>
  </w:num>
  <w:num w:numId="21">
    <w:abstractNumId w:val="8"/>
  </w:num>
  <w:num w:numId="22">
    <w:abstractNumId w:val="22"/>
  </w:num>
  <w:num w:numId="23">
    <w:abstractNumId w:val="26"/>
  </w:num>
  <w:num w:numId="24">
    <w:abstractNumId w:val="39"/>
  </w:num>
  <w:num w:numId="25">
    <w:abstractNumId w:val="1"/>
  </w:num>
  <w:num w:numId="26">
    <w:abstractNumId w:val="29"/>
  </w:num>
  <w:num w:numId="27">
    <w:abstractNumId w:val="41"/>
  </w:num>
  <w:num w:numId="28">
    <w:abstractNumId w:val="5"/>
  </w:num>
  <w:num w:numId="29">
    <w:abstractNumId w:val="13"/>
  </w:num>
  <w:num w:numId="30">
    <w:abstractNumId w:val="48"/>
  </w:num>
  <w:num w:numId="31">
    <w:abstractNumId w:val="10"/>
  </w:num>
  <w:num w:numId="32">
    <w:abstractNumId w:val="9"/>
  </w:num>
  <w:num w:numId="33">
    <w:abstractNumId w:val="46"/>
  </w:num>
  <w:num w:numId="34">
    <w:abstractNumId w:val="14"/>
  </w:num>
  <w:num w:numId="35">
    <w:abstractNumId w:val="18"/>
  </w:num>
  <w:num w:numId="36">
    <w:abstractNumId w:val="43"/>
  </w:num>
  <w:num w:numId="37">
    <w:abstractNumId w:val="32"/>
  </w:num>
  <w:num w:numId="38">
    <w:abstractNumId w:val="35"/>
  </w:num>
  <w:num w:numId="39">
    <w:abstractNumId w:val="37"/>
  </w:num>
  <w:num w:numId="40">
    <w:abstractNumId w:val="27"/>
  </w:num>
  <w:num w:numId="41">
    <w:abstractNumId w:val="7"/>
  </w:num>
  <w:num w:numId="42">
    <w:abstractNumId w:val="25"/>
  </w:num>
  <w:num w:numId="43">
    <w:abstractNumId w:val="23"/>
  </w:num>
  <w:num w:numId="44">
    <w:abstractNumId w:val="17"/>
  </w:num>
  <w:num w:numId="45">
    <w:abstractNumId w:val="42"/>
  </w:num>
  <w:num w:numId="46">
    <w:abstractNumId w:val="0"/>
  </w:num>
  <w:num w:numId="47">
    <w:abstractNumId w:val="20"/>
  </w:num>
  <w:num w:numId="48">
    <w:abstractNumId w:val="6"/>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0"/>
    <w:rsid w:val="000008C0"/>
    <w:rsid w:val="00000C7B"/>
    <w:rsid w:val="00003412"/>
    <w:rsid w:val="00003DCB"/>
    <w:rsid w:val="00005C65"/>
    <w:rsid w:val="00006D1F"/>
    <w:rsid w:val="0001027C"/>
    <w:rsid w:val="00011548"/>
    <w:rsid w:val="000122BB"/>
    <w:rsid w:val="00013CE5"/>
    <w:rsid w:val="00014AA1"/>
    <w:rsid w:val="00016F1B"/>
    <w:rsid w:val="0002066C"/>
    <w:rsid w:val="00021A80"/>
    <w:rsid w:val="00022E3F"/>
    <w:rsid w:val="000279A5"/>
    <w:rsid w:val="00030385"/>
    <w:rsid w:val="000307AA"/>
    <w:rsid w:val="00031DCC"/>
    <w:rsid w:val="000350C6"/>
    <w:rsid w:val="000370BF"/>
    <w:rsid w:val="00040101"/>
    <w:rsid w:val="00040ED7"/>
    <w:rsid w:val="0004245A"/>
    <w:rsid w:val="000430CF"/>
    <w:rsid w:val="00043FE6"/>
    <w:rsid w:val="00045485"/>
    <w:rsid w:val="00045B3F"/>
    <w:rsid w:val="00046792"/>
    <w:rsid w:val="00050130"/>
    <w:rsid w:val="0005045A"/>
    <w:rsid w:val="00050EFB"/>
    <w:rsid w:val="00051ACF"/>
    <w:rsid w:val="000527C8"/>
    <w:rsid w:val="0005383A"/>
    <w:rsid w:val="000538C7"/>
    <w:rsid w:val="0005562D"/>
    <w:rsid w:val="00060FCC"/>
    <w:rsid w:val="000614A5"/>
    <w:rsid w:val="000621B5"/>
    <w:rsid w:val="00064412"/>
    <w:rsid w:val="000664A3"/>
    <w:rsid w:val="00066E7E"/>
    <w:rsid w:val="00067C60"/>
    <w:rsid w:val="00072317"/>
    <w:rsid w:val="00072BC5"/>
    <w:rsid w:val="0007411A"/>
    <w:rsid w:val="00077E50"/>
    <w:rsid w:val="000837DF"/>
    <w:rsid w:val="00083F4F"/>
    <w:rsid w:val="00084237"/>
    <w:rsid w:val="000876A6"/>
    <w:rsid w:val="000924FF"/>
    <w:rsid w:val="00093584"/>
    <w:rsid w:val="00093BFC"/>
    <w:rsid w:val="00094158"/>
    <w:rsid w:val="000A08BF"/>
    <w:rsid w:val="000A0CED"/>
    <w:rsid w:val="000A2D6B"/>
    <w:rsid w:val="000A4983"/>
    <w:rsid w:val="000A6FBF"/>
    <w:rsid w:val="000B5E3A"/>
    <w:rsid w:val="000B7E47"/>
    <w:rsid w:val="000C23BD"/>
    <w:rsid w:val="000C3957"/>
    <w:rsid w:val="000C3A8B"/>
    <w:rsid w:val="000C672F"/>
    <w:rsid w:val="000D40FE"/>
    <w:rsid w:val="000D5430"/>
    <w:rsid w:val="000D5F62"/>
    <w:rsid w:val="000D6C82"/>
    <w:rsid w:val="000D6C9E"/>
    <w:rsid w:val="000E1869"/>
    <w:rsid w:val="000E1D1B"/>
    <w:rsid w:val="000E4ACF"/>
    <w:rsid w:val="000E7FEF"/>
    <w:rsid w:val="00100022"/>
    <w:rsid w:val="0010166F"/>
    <w:rsid w:val="00107FB2"/>
    <w:rsid w:val="001143C4"/>
    <w:rsid w:val="00120930"/>
    <w:rsid w:val="00122F3A"/>
    <w:rsid w:val="00123B2D"/>
    <w:rsid w:val="00123E9F"/>
    <w:rsid w:val="00124A15"/>
    <w:rsid w:val="001323F5"/>
    <w:rsid w:val="001357C0"/>
    <w:rsid w:val="001447AF"/>
    <w:rsid w:val="00147637"/>
    <w:rsid w:val="001510C6"/>
    <w:rsid w:val="00152EB0"/>
    <w:rsid w:val="0015531F"/>
    <w:rsid w:val="00157899"/>
    <w:rsid w:val="00170FBF"/>
    <w:rsid w:val="0017383B"/>
    <w:rsid w:val="00174B1B"/>
    <w:rsid w:val="00176909"/>
    <w:rsid w:val="00180B13"/>
    <w:rsid w:val="00181E2D"/>
    <w:rsid w:val="00182C9B"/>
    <w:rsid w:val="00184946"/>
    <w:rsid w:val="0018535A"/>
    <w:rsid w:val="00185D27"/>
    <w:rsid w:val="001868AE"/>
    <w:rsid w:val="001900CF"/>
    <w:rsid w:val="0019385F"/>
    <w:rsid w:val="0019533F"/>
    <w:rsid w:val="001A06C2"/>
    <w:rsid w:val="001A2146"/>
    <w:rsid w:val="001A2A7E"/>
    <w:rsid w:val="001A3159"/>
    <w:rsid w:val="001A6B67"/>
    <w:rsid w:val="001A79B4"/>
    <w:rsid w:val="001B03BF"/>
    <w:rsid w:val="001B1B0C"/>
    <w:rsid w:val="001B6B68"/>
    <w:rsid w:val="001C0376"/>
    <w:rsid w:val="001C34E4"/>
    <w:rsid w:val="001C45A8"/>
    <w:rsid w:val="001C6094"/>
    <w:rsid w:val="001C6930"/>
    <w:rsid w:val="001C7377"/>
    <w:rsid w:val="001D0E0A"/>
    <w:rsid w:val="001D1256"/>
    <w:rsid w:val="001D1D44"/>
    <w:rsid w:val="001D423A"/>
    <w:rsid w:val="001D4CB3"/>
    <w:rsid w:val="001D7E6E"/>
    <w:rsid w:val="001E0C0C"/>
    <w:rsid w:val="001E1E7F"/>
    <w:rsid w:val="001E2094"/>
    <w:rsid w:val="001E23B7"/>
    <w:rsid w:val="001E5143"/>
    <w:rsid w:val="001E6D3C"/>
    <w:rsid w:val="001F0288"/>
    <w:rsid w:val="001F199D"/>
    <w:rsid w:val="001F2A41"/>
    <w:rsid w:val="001F58C3"/>
    <w:rsid w:val="001F6AA9"/>
    <w:rsid w:val="00201B29"/>
    <w:rsid w:val="002031B6"/>
    <w:rsid w:val="0020435C"/>
    <w:rsid w:val="00205692"/>
    <w:rsid w:val="00205DB7"/>
    <w:rsid w:val="00210A50"/>
    <w:rsid w:val="0021132A"/>
    <w:rsid w:val="00215F03"/>
    <w:rsid w:val="002220B0"/>
    <w:rsid w:val="002229EB"/>
    <w:rsid w:val="00224F7B"/>
    <w:rsid w:val="0022597C"/>
    <w:rsid w:val="002271CD"/>
    <w:rsid w:val="002314D9"/>
    <w:rsid w:val="00233A8F"/>
    <w:rsid w:val="00235EFE"/>
    <w:rsid w:val="002360D1"/>
    <w:rsid w:val="00243270"/>
    <w:rsid w:val="00244BC6"/>
    <w:rsid w:val="00250450"/>
    <w:rsid w:val="002526DC"/>
    <w:rsid w:val="002629BA"/>
    <w:rsid w:val="00263758"/>
    <w:rsid w:val="00266ADB"/>
    <w:rsid w:val="00267D34"/>
    <w:rsid w:val="00270794"/>
    <w:rsid w:val="00270FEB"/>
    <w:rsid w:val="00286FE6"/>
    <w:rsid w:val="00290D6C"/>
    <w:rsid w:val="002916F4"/>
    <w:rsid w:val="002923A5"/>
    <w:rsid w:val="00293478"/>
    <w:rsid w:val="00294478"/>
    <w:rsid w:val="00297665"/>
    <w:rsid w:val="002A1076"/>
    <w:rsid w:val="002A5FA7"/>
    <w:rsid w:val="002B0FC4"/>
    <w:rsid w:val="002B5712"/>
    <w:rsid w:val="002B6759"/>
    <w:rsid w:val="002B6FEA"/>
    <w:rsid w:val="002B7827"/>
    <w:rsid w:val="002B7ADA"/>
    <w:rsid w:val="002B7B05"/>
    <w:rsid w:val="002C00AE"/>
    <w:rsid w:val="002C2638"/>
    <w:rsid w:val="002C3ACD"/>
    <w:rsid w:val="002C5133"/>
    <w:rsid w:val="002C5345"/>
    <w:rsid w:val="002D3A77"/>
    <w:rsid w:val="002D724F"/>
    <w:rsid w:val="002E002A"/>
    <w:rsid w:val="002E26A4"/>
    <w:rsid w:val="002E2EC4"/>
    <w:rsid w:val="002E4D58"/>
    <w:rsid w:val="002E5554"/>
    <w:rsid w:val="002F0675"/>
    <w:rsid w:val="002F32EB"/>
    <w:rsid w:val="002F5DB7"/>
    <w:rsid w:val="002F63D6"/>
    <w:rsid w:val="002F6EBE"/>
    <w:rsid w:val="00300486"/>
    <w:rsid w:val="003005E8"/>
    <w:rsid w:val="00300C89"/>
    <w:rsid w:val="00300DF3"/>
    <w:rsid w:val="003013F8"/>
    <w:rsid w:val="0030260F"/>
    <w:rsid w:val="003030D5"/>
    <w:rsid w:val="00304E31"/>
    <w:rsid w:val="003051D8"/>
    <w:rsid w:val="003058D6"/>
    <w:rsid w:val="003059EC"/>
    <w:rsid w:val="00306FDB"/>
    <w:rsid w:val="00310CEA"/>
    <w:rsid w:val="00312680"/>
    <w:rsid w:val="00313AD4"/>
    <w:rsid w:val="00315405"/>
    <w:rsid w:val="00316036"/>
    <w:rsid w:val="00316BD4"/>
    <w:rsid w:val="003203AD"/>
    <w:rsid w:val="00324C05"/>
    <w:rsid w:val="00325F6A"/>
    <w:rsid w:val="00326916"/>
    <w:rsid w:val="00327D6A"/>
    <w:rsid w:val="003300FD"/>
    <w:rsid w:val="00332A87"/>
    <w:rsid w:val="003335C4"/>
    <w:rsid w:val="00334C36"/>
    <w:rsid w:val="00335AA3"/>
    <w:rsid w:val="00342CEF"/>
    <w:rsid w:val="0034525A"/>
    <w:rsid w:val="0034562C"/>
    <w:rsid w:val="003458DB"/>
    <w:rsid w:val="0035096E"/>
    <w:rsid w:val="003509A4"/>
    <w:rsid w:val="003511A0"/>
    <w:rsid w:val="003549F5"/>
    <w:rsid w:val="00357EB1"/>
    <w:rsid w:val="00360944"/>
    <w:rsid w:val="00362C08"/>
    <w:rsid w:val="00364ACA"/>
    <w:rsid w:val="00367490"/>
    <w:rsid w:val="003678CE"/>
    <w:rsid w:val="00367AAB"/>
    <w:rsid w:val="003720EB"/>
    <w:rsid w:val="00374D75"/>
    <w:rsid w:val="003752B7"/>
    <w:rsid w:val="00376B61"/>
    <w:rsid w:val="0038091A"/>
    <w:rsid w:val="00381B14"/>
    <w:rsid w:val="00383E1D"/>
    <w:rsid w:val="003840AE"/>
    <w:rsid w:val="00385F02"/>
    <w:rsid w:val="0038602F"/>
    <w:rsid w:val="00390962"/>
    <w:rsid w:val="00390B0A"/>
    <w:rsid w:val="00392353"/>
    <w:rsid w:val="00392B69"/>
    <w:rsid w:val="003936F8"/>
    <w:rsid w:val="00394973"/>
    <w:rsid w:val="003958B7"/>
    <w:rsid w:val="0039668C"/>
    <w:rsid w:val="003A1A5C"/>
    <w:rsid w:val="003A2CE4"/>
    <w:rsid w:val="003A3C7B"/>
    <w:rsid w:val="003A4314"/>
    <w:rsid w:val="003A478A"/>
    <w:rsid w:val="003A4995"/>
    <w:rsid w:val="003B1F29"/>
    <w:rsid w:val="003B24BE"/>
    <w:rsid w:val="003B494D"/>
    <w:rsid w:val="003B4FD5"/>
    <w:rsid w:val="003B6EC7"/>
    <w:rsid w:val="003B7436"/>
    <w:rsid w:val="003C1439"/>
    <w:rsid w:val="003C1BA1"/>
    <w:rsid w:val="003C6FEC"/>
    <w:rsid w:val="003C7431"/>
    <w:rsid w:val="003C78A9"/>
    <w:rsid w:val="003D0DB6"/>
    <w:rsid w:val="003D2AFD"/>
    <w:rsid w:val="003D2D23"/>
    <w:rsid w:val="003D735B"/>
    <w:rsid w:val="003D7861"/>
    <w:rsid w:val="003E2182"/>
    <w:rsid w:val="003E50A1"/>
    <w:rsid w:val="003E67C5"/>
    <w:rsid w:val="003E7AC0"/>
    <w:rsid w:val="003E7EF8"/>
    <w:rsid w:val="003F08BF"/>
    <w:rsid w:val="003F1117"/>
    <w:rsid w:val="003F2717"/>
    <w:rsid w:val="003F4339"/>
    <w:rsid w:val="00406E7E"/>
    <w:rsid w:val="00411BAF"/>
    <w:rsid w:val="00412482"/>
    <w:rsid w:val="00412C2C"/>
    <w:rsid w:val="00413A82"/>
    <w:rsid w:val="00414FDF"/>
    <w:rsid w:val="0041526D"/>
    <w:rsid w:val="00416742"/>
    <w:rsid w:val="00417364"/>
    <w:rsid w:val="00420A28"/>
    <w:rsid w:val="0042580A"/>
    <w:rsid w:val="00427CBA"/>
    <w:rsid w:val="0043204E"/>
    <w:rsid w:val="0043323B"/>
    <w:rsid w:val="00435997"/>
    <w:rsid w:val="00436AFB"/>
    <w:rsid w:val="00437562"/>
    <w:rsid w:val="004377B2"/>
    <w:rsid w:val="00442DBF"/>
    <w:rsid w:val="00443E44"/>
    <w:rsid w:val="00445077"/>
    <w:rsid w:val="00446BDD"/>
    <w:rsid w:val="0045311D"/>
    <w:rsid w:val="004532FE"/>
    <w:rsid w:val="0046107F"/>
    <w:rsid w:val="00462F01"/>
    <w:rsid w:val="00464965"/>
    <w:rsid w:val="004654B5"/>
    <w:rsid w:val="00465737"/>
    <w:rsid w:val="004658FD"/>
    <w:rsid w:val="004704B2"/>
    <w:rsid w:val="004715E5"/>
    <w:rsid w:val="004729B1"/>
    <w:rsid w:val="004746AF"/>
    <w:rsid w:val="00474827"/>
    <w:rsid w:val="00474B15"/>
    <w:rsid w:val="00475DF1"/>
    <w:rsid w:val="00477F14"/>
    <w:rsid w:val="00482393"/>
    <w:rsid w:val="004854D7"/>
    <w:rsid w:val="004855D0"/>
    <w:rsid w:val="00485659"/>
    <w:rsid w:val="004864FB"/>
    <w:rsid w:val="0049137C"/>
    <w:rsid w:val="0049510C"/>
    <w:rsid w:val="00496CB4"/>
    <w:rsid w:val="004A034A"/>
    <w:rsid w:val="004A2C4C"/>
    <w:rsid w:val="004A5346"/>
    <w:rsid w:val="004A5957"/>
    <w:rsid w:val="004B07BC"/>
    <w:rsid w:val="004B392E"/>
    <w:rsid w:val="004B4CB8"/>
    <w:rsid w:val="004B55B3"/>
    <w:rsid w:val="004B5B2F"/>
    <w:rsid w:val="004B62BF"/>
    <w:rsid w:val="004B650F"/>
    <w:rsid w:val="004B72C4"/>
    <w:rsid w:val="004C2AB7"/>
    <w:rsid w:val="004C7782"/>
    <w:rsid w:val="004D0CBF"/>
    <w:rsid w:val="004D1308"/>
    <w:rsid w:val="004D1761"/>
    <w:rsid w:val="004D1FF9"/>
    <w:rsid w:val="004D3456"/>
    <w:rsid w:val="004D38D3"/>
    <w:rsid w:val="004D3B7E"/>
    <w:rsid w:val="004D6387"/>
    <w:rsid w:val="004D6E65"/>
    <w:rsid w:val="004D7EEE"/>
    <w:rsid w:val="004E476B"/>
    <w:rsid w:val="004E4E4D"/>
    <w:rsid w:val="004E7076"/>
    <w:rsid w:val="004F010F"/>
    <w:rsid w:val="004F32C7"/>
    <w:rsid w:val="004F3C1C"/>
    <w:rsid w:val="005022C6"/>
    <w:rsid w:val="0050379F"/>
    <w:rsid w:val="005111C5"/>
    <w:rsid w:val="0051159B"/>
    <w:rsid w:val="00511606"/>
    <w:rsid w:val="00511BB7"/>
    <w:rsid w:val="00511C0B"/>
    <w:rsid w:val="00512324"/>
    <w:rsid w:val="005151EC"/>
    <w:rsid w:val="005177F1"/>
    <w:rsid w:val="00517B85"/>
    <w:rsid w:val="00521880"/>
    <w:rsid w:val="005339CA"/>
    <w:rsid w:val="005358E8"/>
    <w:rsid w:val="0053680F"/>
    <w:rsid w:val="005428A0"/>
    <w:rsid w:val="005431BF"/>
    <w:rsid w:val="0054336C"/>
    <w:rsid w:val="00552568"/>
    <w:rsid w:val="00554610"/>
    <w:rsid w:val="005660D9"/>
    <w:rsid w:val="00572745"/>
    <w:rsid w:val="005750FE"/>
    <w:rsid w:val="00575CBF"/>
    <w:rsid w:val="005775EC"/>
    <w:rsid w:val="00577A01"/>
    <w:rsid w:val="00581136"/>
    <w:rsid w:val="00584063"/>
    <w:rsid w:val="00584794"/>
    <w:rsid w:val="00584DF4"/>
    <w:rsid w:val="00586A33"/>
    <w:rsid w:val="00592BA6"/>
    <w:rsid w:val="005A0D40"/>
    <w:rsid w:val="005A1C38"/>
    <w:rsid w:val="005A2C86"/>
    <w:rsid w:val="005A32DC"/>
    <w:rsid w:val="005A3C15"/>
    <w:rsid w:val="005A52DD"/>
    <w:rsid w:val="005A6941"/>
    <w:rsid w:val="005A7D24"/>
    <w:rsid w:val="005B79AD"/>
    <w:rsid w:val="005C12EA"/>
    <w:rsid w:val="005C1D25"/>
    <w:rsid w:val="005C2AAC"/>
    <w:rsid w:val="005C2F9C"/>
    <w:rsid w:val="005C60E9"/>
    <w:rsid w:val="005C6184"/>
    <w:rsid w:val="005C712E"/>
    <w:rsid w:val="005C73B9"/>
    <w:rsid w:val="005D156E"/>
    <w:rsid w:val="005D3452"/>
    <w:rsid w:val="005D641B"/>
    <w:rsid w:val="005E188F"/>
    <w:rsid w:val="005E3937"/>
    <w:rsid w:val="005E45A7"/>
    <w:rsid w:val="005F3427"/>
    <w:rsid w:val="005F34B1"/>
    <w:rsid w:val="005F5809"/>
    <w:rsid w:val="006007AB"/>
    <w:rsid w:val="00600B4C"/>
    <w:rsid w:val="00600F44"/>
    <w:rsid w:val="006018CB"/>
    <w:rsid w:val="00601A5A"/>
    <w:rsid w:val="00604526"/>
    <w:rsid w:val="006048D4"/>
    <w:rsid w:val="0061076C"/>
    <w:rsid w:val="00617ECD"/>
    <w:rsid w:val="006218D3"/>
    <w:rsid w:val="00626B54"/>
    <w:rsid w:val="006305CC"/>
    <w:rsid w:val="00631631"/>
    <w:rsid w:val="006318D7"/>
    <w:rsid w:val="00631C29"/>
    <w:rsid w:val="00634530"/>
    <w:rsid w:val="0063529F"/>
    <w:rsid w:val="0063723E"/>
    <w:rsid w:val="00637C83"/>
    <w:rsid w:val="00643520"/>
    <w:rsid w:val="006438A7"/>
    <w:rsid w:val="00645CFD"/>
    <w:rsid w:val="006506B9"/>
    <w:rsid w:val="006508CD"/>
    <w:rsid w:val="006525CF"/>
    <w:rsid w:val="00652AE0"/>
    <w:rsid w:val="00655095"/>
    <w:rsid w:val="006562C4"/>
    <w:rsid w:val="00656D46"/>
    <w:rsid w:val="006570C8"/>
    <w:rsid w:val="006604D6"/>
    <w:rsid w:val="0066288B"/>
    <w:rsid w:val="00662ABE"/>
    <w:rsid w:val="00670D2A"/>
    <w:rsid w:val="00671349"/>
    <w:rsid w:val="00671990"/>
    <w:rsid w:val="00676063"/>
    <w:rsid w:val="0067648D"/>
    <w:rsid w:val="0068021B"/>
    <w:rsid w:val="006807F9"/>
    <w:rsid w:val="00682BB6"/>
    <w:rsid w:val="00683D7A"/>
    <w:rsid w:val="00684C9A"/>
    <w:rsid w:val="006863BC"/>
    <w:rsid w:val="00687C88"/>
    <w:rsid w:val="00691D57"/>
    <w:rsid w:val="0069442F"/>
    <w:rsid w:val="006947DF"/>
    <w:rsid w:val="00696BCE"/>
    <w:rsid w:val="00697CC0"/>
    <w:rsid w:val="006A163A"/>
    <w:rsid w:val="006A2BF3"/>
    <w:rsid w:val="006A4A2B"/>
    <w:rsid w:val="006A6A2B"/>
    <w:rsid w:val="006A7F68"/>
    <w:rsid w:val="006B0D9E"/>
    <w:rsid w:val="006B2B6D"/>
    <w:rsid w:val="006B2D86"/>
    <w:rsid w:val="006B664C"/>
    <w:rsid w:val="006C0FD9"/>
    <w:rsid w:val="006C2A5D"/>
    <w:rsid w:val="006D4D83"/>
    <w:rsid w:val="006D650E"/>
    <w:rsid w:val="006E0D15"/>
    <w:rsid w:val="006E2DF6"/>
    <w:rsid w:val="006E519C"/>
    <w:rsid w:val="006E5433"/>
    <w:rsid w:val="006F2932"/>
    <w:rsid w:val="006F2DE4"/>
    <w:rsid w:val="006F2FD2"/>
    <w:rsid w:val="006F3CB4"/>
    <w:rsid w:val="006F54D4"/>
    <w:rsid w:val="006F7823"/>
    <w:rsid w:val="00701D59"/>
    <w:rsid w:val="00702441"/>
    <w:rsid w:val="00704D93"/>
    <w:rsid w:val="007105BA"/>
    <w:rsid w:val="00713F8A"/>
    <w:rsid w:val="00714634"/>
    <w:rsid w:val="007148EB"/>
    <w:rsid w:val="00717F73"/>
    <w:rsid w:val="00721B36"/>
    <w:rsid w:val="00722571"/>
    <w:rsid w:val="00722F38"/>
    <w:rsid w:val="00724D3E"/>
    <w:rsid w:val="007272C0"/>
    <w:rsid w:val="00737D08"/>
    <w:rsid w:val="00740585"/>
    <w:rsid w:val="007433E0"/>
    <w:rsid w:val="00746652"/>
    <w:rsid w:val="00750BED"/>
    <w:rsid w:val="00750CFF"/>
    <w:rsid w:val="00750FB4"/>
    <w:rsid w:val="00751392"/>
    <w:rsid w:val="007519B8"/>
    <w:rsid w:val="00754533"/>
    <w:rsid w:val="00756218"/>
    <w:rsid w:val="00757AD7"/>
    <w:rsid w:val="00761089"/>
    <w:rsid w:val="0076278E"/>
    <w:rsid w:val="00766609"/>
    <w:rsid w:val="00766AF8"/>
    <w:rsid w:val="00767CD2"/>
    <w:rsid w:val="00771D9B"/>
    <w:rsid w:val="00772100"/>
    <w:rsid w:val="00773C4E"/>
    <w:rsid w:val="00775CE7"/>
    <w:rsid w:val="007778BD"/>
    <w:rsid w:val="00780680"/>
    <w:rsid w:val="00782D8E"/>
    <w:rsid w:val="00784DAA"/>
    <w:rsid w:val="007870C2"/>
    <w:rsid w:val="0078723E"/>
    <w:rsid w:val="00797FB3"/>
    <w:rsid w:val="007A01A7"/>
    <w:rsid w:val="007A1C5F"/>
    <w:rsid w:val="007A3477"/>
    <w:rsid w:val="007B0867"/>
    <w:rsid w:val="007B0FA6"/>
    <w:rsid w:val="007B2960"/>
    <w:rsid w:val="007B58BB"/>
    <w:rsid w:val="007B6BC2"/>
    <w:rsid w:val="007B753B"/>
    <w:rsid w:val="007C3229"/>
    <w:rsid w:val="007C607F"/>
    <w:rsid w:val="007D42CF"/>
    <w:rsid w:val="007D490A"/>
    <w:rsid w:val="007D598D"/>
    <w:rsid w:val="007D652F"/>
    <w:rsid w:val="007E4E50"/>
    <w:rsid w:val="007E7A0E"/>
    <w:rsid w:val="007F0CDB"/>
    <w:rsid w:val="007F1AB0"/>
    <w:rsid w:val="007F39E6"/>
    <w:rsid w:val="008021F0"/>
    <w:rsid w:val="0080457E"/>
    <w:rsid w:val="00805DFE"/>
    <w:rsid w:val="00805E06"/>
    <w:rsid w:val="00806F8A"/>
    <w:rsid w:val="008151BB"/>
    <w:rsid w:val="00816F45"/>
    <w:rsid w:val="0082119A"/>
    <w:rsid w:val="00825041"/>
    <w:rsid w:val="00825554"/>
    <w:rsid w:val="00825F07"/>
    <w:rsid w:val="00826097"/>
    <w:rsid w:val="008269B1"/>
    <w:rsid w:val="00826B9F"/>
    <w:rsid w:val="00826BE4"/>
    <w:rsid w:val="00827B8C"/>
    <w:rsid w:val="00830BE7"/>
    <w:rsid w:val="0083103D"/>
    <w:rsid w:val="008340DC"/>
    <w:rsid w:val="00834F28"/>
    <w:rsid w:val="00835B56"/>
    <w:rsid w:val="00836246"/>
    <w:rsid w:val="00837B8C"/>
    <w:rsid w:val="008406B3"/>
    <w:rsid w:val="008433FE"/>
    <w:rsid w:val="00844364"/>
    <w:rsid w:val="00847F56"/>
    <w:rsid w:val="00854913"/>
    <w:rsid w:val="00856E94"/>
    <w:rsid w:val="008573D1"/>
    <w:rsid w:val="00860F1F"/>
    <w:rsid w:val="00861FEC"/>
    <w:rsid w:val="008622A1"/>
    <w:rsid w:val="00863C95"/>
    <w:rsid w:val="0086598D"/>
    <w:rsid w:val="00865EFD"/>
    <w:rsid w:val="0086699B"/>
    <w:rsid w:val="00867625"/>
    <w:rsid w:val="0087020F"/>
    <w:rsid w:val="008741CD"/>
    <w:rsid w:val="00875193"/>
    <w:rsid w:val="0087656C"/>
    <w:rsid w:val="00877771"/>
    <w:rsid w:val="00880D1C"/>
    <w:rsid w:val="008846DF"/>
    <w:rsid w:val="00886F97"/>
    <w:rsid w:val="008879D1"/>
    <w:rsid w:val="008907D9"/>
    <w:rsid w:val="00895DAF"/>
    <w:rsid w:val="008A25ED"/>
    <w:rsid w:val="008B0878"/>
    <w:rsid w:val="008B65BB"/>
    <w:rsid w:val="008B7D67"/>
    <w:rsid w:val="008C209C"/>
    <w:rsid w:val="008C237F"/>
    <w:rsid w:val="008C31BC"/>
    <w:rsid w:val="008C7199"/>
    <w:rsid w:val="008D11CA"/>
    <w:rsid w:val="008D1DE9"/>
    <w:rsid w:val="008D4436"/>
    <w:rsid w:val="008D44C8"/>
    <w:rsid w:val="008D771E"/>
    <w:rsid w:val="008E0757"/>
    <w:rsid w:val="008E147E"/>
    <w:rsid w:val="008E4F30"/>
    <w:rsid w:val="008E7A9F"/>
    <w:rsid w:val="008E7CED"/>
    <w:rsid w:val="008F02BA"/>
    <w:rsid w:val="008F1D79"/>
    <w:rsid w:val="008F2395"/>
    <w:rsid w:val="008F4DD0"/>
    <w:rsid w:val="008F6DF0"/>
    <w:rsid w:val="00900C0B"/>
    <w:rsid w:val="009058C7"/>
    <w:rsid w:val="00905BB1"/>
    <w:rsid w:val="0091100D"/>
    <w:rsid w:val="00911FBF"/>
    <w:rsid w:val="00913A1F"/>
    <w:rsid w:val="00917A3E"/>
    <w:rsid w:val="00922627"/>
    <w:rsid w:val="0092562D"/>
    <w:rsid w:val="00931AE6"/>
    <w:rsid w:val="00931AFE"/>
    <w:rsid w:val="00932860"/>
    <w:rsid w:val="00932AF8"/>
    <w:rsid w:val="0093353C"/>
    <w:rsid w:val="009336C2"/>
    <w:rsid w:val="009337C3"/>
    <w:rsid w:val="00934EA5"/>
    <w:rsid w:val="0094353E"/>
    <w:rsid w:val="0094380F"/>
    <w:rsid w:val="00944503"/>
    <w:rsid w:val="009500BA"/>
    <w:rsid w:val="00953E71"/>
    <w:rsid w:val="00954751"/>
    <w:rsid w:val="00955C83"/>
    <w:rsid w:val="009565D7"/>
    <w:rsid w:val="0096129D"/>
    <w:rsid w:val="009659B4"/>
    <w:rsid w:val="00971AA4"/>
    <w:rsid w:val="00973630"/>
    <w:rsid w:val="00981746"/>
    <w:rsid w:val="00983836"/>
    <w:rsid w:val="009840A0"/>
    <w:rsid w:val="009855AF"/>
    <w:rsid w:val="0098574F"/>
    <w:rsid w:val="00986CE8"/>
    <w:rsid w:val="00987CAD"/>
    <w:rsid w:val="00987CF1"/>
    <w:rsid w:val="0099447A"/>
    <w:rsid w:val="00994601"/>
    <w:rsid w:val="009971D6"/>
    <w:rsid w:val="00997A65"/>
    <w:rsid w:val="009A768A"/>
    <w:rsid w:val="009B1B13"/>
    <w:rsid w:val="009B2012"/>
    <w:rsid w:val="009B3AA0"/>
    <w:rsid w:val="009B4B1A"/>
    <w:rsid w:val="009B57F6"/>
    <w:rsid w:val="009C4304"/>
    <w:rsid w:val="009C5368"/>
    <w:rsid w:val="009C6112"/>
    <w:rsid w:val="009C6DA3"/>
    <w:rsid w:val="009D189F"/>
    <w:rsid w:val="009D48C2"/>
    <w:rsid w:val="009D6542"/>
    <w:rsid w:val="009D725D"/>
    <w:rsid w:val="009D7A51"/>
    <w:rsid w:val="009D7F5A"/>
    <w:rsid w:val="009E01FB"/>
    <w:rsid w:val="009E035D"/>
    <w:rsid w:val="009E108B"/>
    <w:rsid w:val="009E1413"/>
    <w:rsid w:val="009E1FDF"/>
    <w:rsid w:val="009E2E46"/>
    <w:rsid w:val="009E3CE6"/>
    <w:rsid w:val="009E64F8"/>
    <w:rsid w:val="009E7D72"/>
    <w:rsid w:val="009F04FD"/>
    <w:rsid w:val="009F1AEC"/>
    <w:rsid w:val="009F1AF3"/>
    <w:rsid w:val="009F2081"/>
    <w:rsid w:val="009F44C7"/>
    <w:rsid w:val="009F5719"/>
    <w:rsid w:val="009F656C"/>
    <w:rsid w:val="009F6A6B"/>
    <w:rsid w:val="009F712B"/>
    <w:rsid w:val="009F7205"/>
    <w:rsid w:val="00A00870"/>
    <w:rsid w:val="00A00BDF"/>
    <w:rsid w:val="00A0155A"/>
    <w:rsid w:val="00A02E2C"/>
    <w:rsid w:val="00A05BDF"/>
    <w:rsid w:val="00A0772F"/>
    <w:rsid w:val="00A145CD"/>
    <w:rsid w:val="00A16608"/>
    <w:rsid w:val="00A17C0E"/>
    <w:rsid w:val="00A17E4D"/>
    <w:rsid w:val="00A201F0"/>
    <w:rsid w:val="00A2072E"/>
    <w:rsid w:val="00A22081"/>
    <w:rsid w:val="00A22D05"/>
    <w:rsid w:val="00A23198"/>
    <w:rsid w:val="00A25878"/>
    <w:rsid w:val="00A25F59"/>
    <w:rsid w:val="00A3343D"/>
    <w:rsid w:val="00A34A60"/>
    <w:rsid w:val="00A35048"/>
    <w:rsid w:val="00A36102"/>
    <w:rsid w:val="00A3621D"/>
    <w:rsid w:val="00A36F3D"/>
    <w:rsid w:val="00A36FDD"/>
    <w:rsid w:val="00A37017"/>
    <w:rsid w:val="00A37841"/>
    <w:rsid w:val="00A37F30"/>
    <w:rsid w:val="00A4035C"/>
    <w:rsid w:val="00A40E81"/>
    <w:rsid w:val="00A437AD"/>
    <w:rsid w:val="00A4471D"/>
    <w:rsid w:val="00A459BB"/>
    <w:rsid w:val="00A45C10"/>
    <w:rsid w:val="00A461D0"/>
    <w:rsid w:val="00A51421"/>
    <w:rsid w:val="00A56B73"/>
    <w:rsid w:val="00A56F5B"/>
    <w:rsid w:val="00A6132E"/>
    <w:rsid w:val="00A652A1"/>
    <w:rsid w:val="00A654C1"/>
    <w:rsid w:val="00A666B2"/>
    <w:rsid w:val="00A701E2"/>
    <w:rsid w:val="00A70AF0"/>
    <w:rsid w:val="00A734BC"/>
    <w:rsid w:val="00A748E9"/>
    <w:rsid w:val="00A76247"/>
    <w:rsid w:val="00A76637"/>
    <w:rsid w:val="00A76849"/>
    <w:rsid w:val="00A8253C"/>
    <w:rsid w:val="00A82E1B"/>
    <w:rsid w:val="00A85213"/>
    <w:rsid w:val="00A860AC"/>
    <w:rsid w:val="00A86D65"/>
    <w:rsid w:val="00A874A4"/>
    <w:rsid w:val="00A876E1"/>
    <w:rsid w:val="00A90DB5"/>
    <w:rsid w:val="00A93776"/>
    <w:rsid w:val="00A94AE0"/>
    <w:rsid w:val="00A94B09"/>
    <w:rsid w:val="00A9602D"/>
    <w:rsid w:val="00AA19F2"/>
    <w:rsid w:val="00AA2184"/>
    <w:rsid w:val="00AA4088"/>
    <w:rsid w:val="00AA4094"/>
    <w:rsid w:val="00AA544A"/>
    <w:rsid w:val="00AA7E76"/>
    <w:rsid w:val="00AB0FD2"/>
    <w:rsid w:val="00AB60E1"/>
    <w:rsid w:val="00AC0968"/>
    <w:rsid w:val="00AC2E9A"/>
    <w:rsid w:val="00AC3668"/>
    <w:rsid w:val="00AC3B8C"/>
    <w:rsid w:val="00AC6DA1"/>
    <w:rsid w:val="00AC76CE"/>
    <w:rsid w:val="00AC7A5C"/>
    <w:rsid w:val="00AD59DE"/>
    <w:rsid w:val="00AE1FB0"/>
    <w:rsid w:val="00AE2B18"/>
    <w:rsid w:val="00AE5179"/>
    <w:rsid w:val="00AE5C72"/>
    <w:rsid w:val="00AE61DB"/>
    <w:rsid w:val="00AF1049"/>
    <w:rsid w:val="00AF227A"/>
    <w:rsid w:val="00AF5609"/>
    <w:rsid w:val="00AF5838"/>
    <w:rsid w:val="00AF5D21"/>
    <w:rsid w:val="00AF6056"/>
    <w:rsid w:val="00B01DE7"/>
    <w:rsid w:val="00B07060"/>
    <w:rsid w:val="00B07D74"/>
    <w:rsid w:val="00B1495D"/>
    <w:rsid w:val="00B22336"/>
    <w:rsid w:val="00B232E7"/>
    <w:rsid w:val="00B23701"/>
    <w:rsid w:val="00B23780"/>
    <w:rsid w:val="00B253EE"/>
    <w:rsid w:val="00B26247"/>
    <w:rsid w:val="00B27BF6"/>
    <w:rsid w:val="00B27F61"/>
    <w:rsid w:val="00B352CC"/>
    <w:rsid w:val="00B37D51"/>
    <w:rsid w:val="00B41D88"/>
    <w:rsid w:val="00B434AC"/>
    <w:rsid w:val="00B4434A"/>
    <w:rsid w:val="00B47E21"/>
    <w:rsid w:val="00B51674"/>
    <w:rsid w:val="00B5399F"/>
    <w:rsid w:val="00B562C1"/>
    <w:rsid w:val="00B577D4"/>
    <w:rsid w:val="00B60A5D"/>
    <w:rsid w:val="00B60DB8"/>
    <w:rsid w:val="00B6164B"/>
    <w:rsid w:val="00B627BA"/>
    <w:rsid w:val="00B6744E"/>
    <w:rsid w:val="00B70215"/>
    <w:rsid w:val="00B71995"/>
    <w:rsid w:val="00B76396"/>
    <w:rsid w:val="00B77456"/>
    <w:rsid w:val="00B77EEF"/>
    <w:rsid w:val="00B80869"/>
    <w:rsid w:val="00B94F29"/>
    <w:rsid w:val="00B96AAD"/>
    <w:rsid w:val="00BA03AA"/>
    <w:rsid w:val="00BA1F3C"/>
    <w:rsid w:val="00BA7AC2"/>
    <w:rsid w:val="00BA7B2C"/>
    <w:rsid w:val="00BB098A"/>
    <w:rsid w:val="00BB3D29"/>
    <w:rsid w:val="00BB7812"/>
    <w:rsid w:val="00BC27DF"/>
    <w:rsid w:val="00BC3E6D"/>
    <w:rsid w:val="00BC4C33"/>
    <w:rsid w:val="00BD2592"/>
    <w:rsid w:val="00BD37F3"/>
    <w:rsid w:val="00BE1E50"/>
    <w:rsid w:val="00BE507D"/>
    <w:rsid w:val="00BE60CD"/>
    <w:rsid w:val="00BE6CB3"/>
    <w:rsid w:val="00BF251D"/>
    <w:rsid w:val="00BF33F9"/>
    <w:rsid w:val="00BF3568"/>
    <w:rsid w:val="00BF5133"/>
    <w:rsid w:val="00BF709A"/>
    <w:rsid w:val="00C02018"/>
    <w:rsid w:val="00C034B7"/>
    <w:rsid w:val="00C0501E"/>
    <w:rsid w:val="00C0558E"/>
    <w:rsid w:val="00C05D0C"/>
    <w:rsid w:val="00C06D27"/>
    <w:rsid w:val="00C145F1"/>
    <w:rsid w:val="00C16FC0"/>
    <w:rsid w:val="00C20364"/>
    <w:rsid w:val="00C250A3"/>
    <w:rsid w:val="00C268F4"/>
    <w:rsid w:val="00C30303"/>
    <w:rsid w:val="00C32DEF"/>
    <w:rsid w:val="00C3637F"/>
    <w:rsid w:val="00C446A9"/>
    <w:rsid w:val="00C452F7"/>
    <w:rsid w:val="00C46907"/>
    <w:rsid w:val="00C511D3"/>
    <w:rsid w:val="00C52C0E"/>
    <w:rsid w:val="00C53490"/>
    <w:rsid w:val="00C5617F"/>
    <w:rsid w:val="00C56CE2"/>
    <w:rsid w:val="00C63607"/>
    <w:rsid w:val="00C65C1A"/>
    <w:rsid w:val="00C67E44"/>
    <w:rsid w:val="00C745E8"/>
    <w:rsid w:val="00C767A4"/>
    <w:rsid w:val="00C773D3"/>
    <w:rsid w:val="00C8468F"/>
    <w:rsid w:val="00C8472A"/>
    <w:rsid w:val="00C87264"/>
    <w:rsid w:val="00C87A2B"/>
    <w:rsid w:val="00C90F77"/>
    <w:rsid w:val="00C91D25"/>
    <w:rsid w:val="00C945D2"/>
    <w:rsid w:val="00C956F2"/>
    <w:rsid w:val="00CA27B0"/>
    <w:rsid w:val="00CA2A65"/>
    <w:rsid w:val="00CA49C6"/>
    <w:rsid w:val="00CA62EC"/>
    <w:rsid w:val="00CA7177"/>
    <w:rsid w:val="00CB29D5"/>
    <w:rsid w:val="00CB2DCC"/>
    <w:rsid w:val="00CB45DC"/>
    <w:rsid w:val="00CB5590"/>
    <w:rsid w:val="00CC285C"/>
    <w:rsid w:val="00CC31A2"/>
    <w:rsid w:val="00CC4B5C"/>
    <w:rsid w:val="00CC52B9"/>
    <w:rsid w:val="00CC6AA8"/>
    <w:rsid w:val="00CD0AA8"/>
    <w:rsid w:val="00CD0F3C"/>
    <w:rsid w:val="00CD42BC"/>
    <w:rsid w:val="00CD6261"/>
    <w:rsid w:val="00CD657D"/>
    <w:rsid w:val="00CE2885"/>
    <w:rsid w:val="00CE2BF0"/>
    <w:rsid w:val="00CE4D0E"/>
    <w:rsid w:val="00CF11EB"/>
    <w:rsid w:val="00CF258F"/>
    <w:rsid w:val="00CF30D1"/>
    <w:rsid w:val="00CF3746"/>
    <w:rsid w:val="00CF408A"/>
    <w:rsid w:val="00D0196B"/>
    <w:rsid w:val="00D02A17"/>
    <w:rsid w:val="00D04038"/>
    <w:rsid w:val="00D047D3"/>
    <w:rsid w:val="00D12641"/>
    <w:rsid w:val="00D146CF"/>
    <w:rsid w:val="00D1521F"/>
    <w:rsid w:val="00D1588A"/>
    <w:rsid w:val="00D21F57"/>
    <w:rsid w:val="00D252BD"/>
    <w:rsid w:val="00D260EC"/>
    <w:rsid w:val="00D2717A"/>
    <w:rsid w:val="00D30440"/>
    <w:rsid w:val="00D359BB"/>
    <w:rsid w:val="00D36CBC"/>
    <w:rsid w:val="00D41382"/>
    <w:rsid w:val="00D42FE0"/>
    <w:rsid w:val="00D44DE4"/>
    <w:rsid w:val="00D47394"/>
    <w:rsid w:val="00D4786D"/>
    <w:rsid w:val="00D51994"/>
    <w:rsid w:val="00D51B9E"/>
    <w:rsid w:val="00D52969"/>
    <w:rsid w:val="00D546E3"/>
    <w:rsid w:val="00D553B3"/>
    <w:rsid w:val="00D61F1C"/>
    <w:rsid w:val="00D642FD"/>
    <w:rsid w:val="00D643CA"/>
    <w:rsid w:val="00D66BDE"/>
    <w:rsid w:val="00D71A76"/>
    <w:rsid w:val="00D71B9D"/>
    <w:rsid w:val="00D72ED5"/>
    <w:rsid w:val="00D73ADC"/>
    <w:rsid w:val="00D77767"/>
    <w:rsid w:val="00D779C1"/>
    <w:rsid w:val="00D80DF2"/>
    <w:rsid w:val="00D813FC"/>
    <w:rsid w:val="00D82D18"/>
    <w:rsid w:val="00D82ECF"/>
    <w:rsid w:val="00D865C4"/>
    <w:rsid w:val="00D86965"/>
    <w:rsid w:val="00D90FC9"/>
    <w:rsid w:val="00D93FEE"/>
    <w:rsid w:val="00D9400E"/>
    <w:rsid w:val="00D94DC8"/>
    <w:rsid w:val="00D96C3F"/>
    <w:rsid w:val="00DA2137"/>
    <w:rsid w:val="00DA33E3"/>
    <w:rsid w:val="00DB4A1F"/>
    <w:rsid w:val="00DB4B7B"/>
    <w:rsid w:val="00DB4F27"/>
    <w:rsid w:val="00DB66F1"/>
    <w:rsid w:val="00DB6A1E"/>
    <w:rsid w:val="00DC01D4"/>
    <w:rsid w:val="00DC2E47"/>
    <w:rsid w:val="00DC4BD3"/>
    <w:rsid w:val="00DC4D00"/>
    <w:rsid w:val="00DC6701"/>
    <w:rsid w:val="00DC7305"/>
    <w:rsid w:val="00DC79E2"/>
    <w:rsid w:val="00DD1043"/>
    <w:rsid w:val="00DD14D0"/>
    <w:rsid w:val="00DD250A"/>
    <w:rsid w:val="00DD2EC1"/>
    <w:rsid w:val="00DD3F1A"/>
    <w:rsid w:val="00DD5280"/>
    <w:rsid w:val="00DE4570"/>
    <w:rsid w:val="00DE505E"/>
    <w:rsid w:val="00DE5B44"/>
    <w:rsid w:val="00DE6FC0"/>
    <w:rsid w:val="00DF583B"/>
    <w:rsid w:val="00DF718F"/>
    <w:rsid w:val="00DF733C"/>
    <w:rsid w:val="00E007C7"/>
    <w:rsid w:val="00E00892"/>
    <w:rsid w:val="00E04106"/>
    <w:rsid w:val="00E04CA5"/>
    <w:rsid w:val="00E10E22"/>
    <w:rsid w:val="00E10E7D"/>
    <w:rsid w:val="00E138ED"/>
    <w:rsid w:val="00E13C4C"/>
    <w:rsid w:val="00E176D2"/>
    <w:rsid w:val="00E204C9"/>
    <w:rsid w:val="00E21817"/>
    <w:rsid w:val="00E21826"/>
    <w:rsid w:val="00E21D4C"/>
    <w:rsid w:val="00E21E5A"/>
    <w:rsid w:val="00E23BE9"/>
    <w:rsid w:val="00E2643D"/>
    <w:rsid w:val="00E2785C"/>
    <w:rsid w:val="00E313F5"/>
    <w:rsid w:val="00E36388"/>
    <w:rsid w:val="00E36AAE"/>
    <w:rsid w:val="00E47298"/>
    <w:rsid w:val="00E50654"/>
    <w:rsid w:val="00E519B1"/>
    <w:rsid w:val="00E52ECD"/>
    <w:rsid w:val="00E54842"/>
    <w:rsid w:val="00E56320"/>
    <w:rsid w:val="00E56A2D"/>
    <w:rsid w:val="00E56A30"/>
    <w:rsid w:val="00E60BD8"/>
    <w:rsid w:val="00E636CB"/>
    <w:rsid w:val="00E63A74"/>
    <w:rsid w:val="00E66CE7"/>
    <w:rsid w:val="00E67E93"/>
    <w:rsid w:val="00E74B98"/>
    <w:rsid w:val="00E80D9F"/>
    <w:rsid w:val="00E82742"/>
    <w:rsid w:val="00E85F06"/>
    <w:rsid w:val="00E977E1"/>
    <w:rsid w:val="00EA204F"/>
    <w:rsid w:val="00EA478C"/>
    <w:rsid w:val="00EA5601"/>
    <w:rsid w:val="00EA70C7"/>
    <w:rsid w:val="00EA7230"/>
    <w:rsid w:val="00EB2D80"/>
    <w:rsid w:val="00EB3237"/>
    <w:rsid w:val="00EB372C"/>
    <w:rsid w:val="00EB54C4"/>
    <w:rsid w:val="00EB6CF4"/>
    <w:rsid w:val="00EC01AF"/>
    <w:rsid w:val="00EC1DCB"/>
    <w:rsid w:val="00EC2C08"/>
    <w:rsid w:val="00EC2C75"/>
    <w:rsid w:val="00EC30C1"/>
    <w:rsid w:val="00EC39D6"/>
    <w:rsid w:val="00EC4AA2"/>
    <w:rsid w:val="00EC65D9"/>
    <w:rsid w:val="00ED4E13"/>
    <w:rsid w:val="00ED5847"/>
    <w:rsid w:val="00ED71C9"/>
    <w:rsid w:val="00EE0BA1"/>
    <w:rsid w:val="00EE1355"/>
    <w:rsid w:val="00EE587A"/>
    <w:rsid w:val="00EE5FBC"/>
    <w:rsid w:val="00EF0AD2"/>
    <w:rsid w:val="00EF157B"/>
    <w:rsid w:val="00EF43F1"/>
    <w:rsid w:val="00EF5AD5"/>
    <w:rsid w:val="00EF7AF1"/>
    <w:rsid w:val="00F030CF"/>
    <w:rsid w:val="00F036BF"/>
    <w:rsid w:val="00F06DFA"/>
    <w:rsid w:val="00F0758C"/>
    <w:rsid w:val="00F1085F"/>
    <w:rsid w:val="00F1111C"/>
    <w:rsid w:val="00F12368"/>
    <w:rsid w:val="00F13015"/>
    <w:rsid w:val="00F13902"/>
    <w:rsid w:val="00F209CA"/>
    <w:rsid w:val="00F21D68"/>
    <w:rsid w:val="00F22207"/>
    <w:rsid w:val="00F239C8"/>
    <w:rsid w:val="00F25E77"/>
    <w:rsid w:val="00F27B0E"/>
    <w:rsid w:val="00F31183"/>
    <w:rsid w:val="00F32551"/>
    <w:rsid w:val="00F343D9"/>
    <w:rsid w:val="00F34414"/>
    <w:rsid w:val="00F34549"/>
    <w:rsid w:val="00F36B36"/>
    <w:rsid w:val="00F36DBF"/>
    <w:rsid w:val="00F374CA"/>
    <w:rsid w:val="00F376E3"/>
    <w:rsid w:val="00F410F6"/>
    <w:rsid w:val="00F432FC"/>
    <w:rsid w:val="00F4509D"/>
    <w:rsid w:val="00F47CC5"/>
    <w:rsid w:val="00F47E75"/>
    <w:rsid w:val="00F509BF"/>
    <w:rsid w:val="00F54964"/>
    <w:rsid w:val="00F564BF"/>
    <w:rsid w:val="00F57F8B"/>
    <w:rsid w:val="00F62FF7"/>
    <w:rsid w:val="00F63470"/>
    <w:rsid w:val="00F63DEB"/>
    <w:rsid w:val="00F66E9F"/>
    <w:rsid w:val="00F70BFA"/>
    <w:rsid w:val="00F72232"/>
    <w:rsid w:val="00F82319"/>
    <w:rsid w:val="00F838F6"/>
    <w:rsid w:val="00F86AE3"/>
    <w:rsid w:val="00F94872"/>
    <w:rsid w:val="00FA33E1"/>
    <w:rsid w:val="00FA3EA3"/>
    <w:rsid w:val="00FA5A62"/>
    <w:rsid w:val="00FA74E3"/>
    <w:rsid w:val="00FB09E6"/>
    <w:rsid w:val="00FB406F"/>
    <w:rsid w:val="00FB6868"/>
    <w:rsid w:val="00FC7628"/>
    <w:rsid w:val="00FD0D8D"/>
    <w:rsid w:val="00FD0DCD"/>
    <w:rsid w:val="00FE2E48"/>
    <w:rsid w:val="00FE3A69"/>
    <w:rsid w:val="00FF24A7"/>
    <w:rsid w:val="00FF43D1"/>
    <w:rsid w:val="00FF456B"/>
    <w:rsid w:val="00FF6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C68CA1"/>
  <w15:docId w15:val="{6456C9DB-37AC-4FB1-9F65-9EE0A02D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18CB"/>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018CB"/>
    <w:rPr>
      <w:rFonts w:ascii="Arial" w:eastAsia="Times New Roman" w:hAnsi="Arial" w:cs="Times New Roman"/>
      <w:sz w:val="24"/>
      <w:szCs w:val="20"/>
    </w:rPr>
  </w:style>
  <w:style w:type="paragraph" w:styleId="Footer">
    <w:name w:val="footer"/>
    <w:basedOn w:val="Normal"/>
    <w:link w:val="FooterChar"/>
    <w:unhideWhenUsed/>
    <w:rsid w:val="00A4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71D"/>
  </w:style>
  <w:style w:type="paragraph" w:styleId="ListParagraph">
    <w:name w:val="List Paragraph"/>
    <w:basedOn w:val="Normal"/>
    <w:uiPriority w:val="34"/>
    <w:qFormat/>
    <w:rsid w:val="00C65C1A"/>
    <w:pPr>
      <w:ind w:left="720"/>
      <w:contextualSpacing/>
    </w:pPr>
  </w:style>
  <w:style w:type="paragraph" w:customStyle="1" w:styleId="Default">
    <w:name w:val="Default"/>
    <w:rsid w:val="00AE51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C3"/>
    <w:rPr>
      <w:rFonts w:ascii="Tahoma" w:hAnsi="Tahoma" w:cs="Tahoma"/>
      <w:sz w:val="16"/>
      <w:szCs w:val="16"/>
    </w:rPr>
  </w:style>
  <w:style w:type="character" w:styleId="CommentReference">
    <w:name w:val="annotation reference"/>
    <w:basedOn w:val="DefaultParagraphFont"/>
    <w:uiPriority w:val="99"/>
    <w:semiHidden/>
    <w:unhideWhenUsed/>
    <w:rsid w:val="00626B54"/>
    <w:rPr>
      <w:sz w:val="16"/>
      <w:szCs w:val="16"/>
    </w:rPr>
  </w:style>
  <w:style w:type="paragraph" w:styleId="CommentText">
    <w:name w:val="annotation text"/>
    <w:basedOn w:val="Normal"/>
    <w:link w:val="CommentTextChar"/>
    <w:uiPriority w:val="99"/>
    <w:semiHidden/>
    <w:unhideWhenUsed/>
    <w:rsid w:val="00626B54"/>
    <w:pPr>
      <w:spacing w:line="240" w:lineRule="auto"/>
    </w:pPr>
    <w:rPr>
      <w:sz w:val="20"/>
      <w:szCs w:val="20"/>
    </w:rPr>
  </w:style>
  <w:style w:type="character" w:customStyle="1" w:styleId="CommentTextChar">
    <w:name w:val="Comment Text Char"/>
    <w:basedOn w:val="DefaultParagraphFont"/>
    <w:link w:val="CommentText"/>
    <w:uiPriority w:val="99"/>
    <w:semiHidden/>
    <w:rsid w:val="00626B54"/>
    <w:rPr>
      <w:sz w:val="20"/>
      <w:szCs w:val="20"/>
    </w:rPr>
  </w:style>
  <w:style w:type="paragraph" w:styleId="CommentSubject">
    <w:name w:val="annotation subject"/>
    <w:basedOn w:val="CommentText"/>
    <w:next w:val="CommentText"/>
    <w:link w:val="CommentSubjectChar"/>
    <w:uiPriority w:val="99"/>
    <w:semiHidden/>
    <w:unhideWhenUsed/>
    <w:rsid w:val="00626B54"/>
    <w:rPr>
      <w:b/>
      <w:bCs/>
    </w:rPr>
  </w:style>
  <w:style w:type="character" w:customStyle="1" w:styleId="CommentSubjectChar">
    <w:name w:val="Comment Subject Char"/>
    <w:basedOn w:val="CommentTextChar"/>
    <w:link w:val="CommentSubject"/>
    <w:uiPriority w:val="99"/>
    <w:semiHidden/>
    <w:rsid w:val="00626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573">
      <w:bodyDiv w:val="1"/>
      <w:marLeft w:val="0"/>
      <w:marRight w:val="0"/>
      <w:marTop w:val="0"/>
      <w:marBottom w:val="0"/>
      <w:divBdr>
        <w:top w:val="none" w:sz="0" w:space="0" w:color="auto"/>
        <w:left w:val="none" w:sz="0" w:space="0" w:color="auto"/>
        <w:bottom w:val="none" w:sz="0" w:space="0" w:color="auto"/>
        <w:right w:val="none" w:sz="0" w:space="0" w:color="auto"/>
      </w:divBdr>
    </w:div>
    <w:div w:id="799571831">
      <w:bodyDiv w:val="1"/>
      <w:marLeft w:val="0"/>
      <w:marRight w:val="0"/>
      <w:marTop w:val="0"/>
      <w:marBottom w:val="0"/>
      <w:divBdr>
        <w:top w:val="none" w:sz="0" w:space="0" w:color="auto"/>
        <w:left w:val="none" w:sz="0" w:space="0" w:color="auto"/>
        <w:bottom w:val="none" w:sz="0" w:space="0" w:color="auto"/>
        <w:right w:val="none" w:sz="0" w:space="0" w:color="auto"/>
      </w:divBdr>
    </w:div>
    <w:div w:id="871000091">
      <w:bodyDiv w:val="1"/>
      <w:marLeft w:val="0"/>
      <w:marRight w:val="0"/>
      <w:marTop w:val="0"/>
      <w:marBottom w:val="0"/>
      <w:divBdr>
        <w:top w:val="none" w:sz="0" w:space="0" w:color="auto"/>
        <w:left w:val="none" w:sz="0" w:space="0" w:color="auto"/>
        <w:bottom w:val="none" w:sz="0" w:space="0" w:color="auto"/>
        <w:right w:val="none" w:sz="0" w:space="0" w:color="auto"/>
      </w:divBdr>
    </w:div>
    <w:div w:id="948315749">
      <w:bodyDiv w:val="1"/>
      <w:marLeft w:val="0"/>
      <w:marRight w:val="0"/>
      <w:marTop w:val="0"/>
      <w:marBottom w:val="0"/>
      <w:divBdr>
        <w:top w:val="none" w:sz="0" w:space="0" w:color="auto"/>
        <w:left w:val="none" w:sz="0" w:space="0" w:color="auto"/>
        <w:bottom w:val="none" w:sz="0" w:space="0" w:color="auto"/>
        <w:right w:val="none" w:sz="0" w:space="0" w:color="auto"/>
      </w:divBdr>
    </w:div>
    <w:div w:id="1142314267">
      <w:bodyDiv w:val="1"/>
      <w:marLeft w:val="0"/>
      <w:marRight w:val="0"/>
      <w:marTop w:val="0"/>
      <w:marBottom w:val="0"/>
      <w:divBdr>
        <w:top w:val="none" w:sz="0" w:space="0" w:color="auto"/>
        <w:left w:val="none" w:sz="0" w:space="0" w:color="auto"/>
        <w:bottom w:val="none" w:sz="0" w:space="0" w:color="auto"/>
        <w:right w:val="none" w:sz="0" w:space="0" w:color="auto"/>
      </w:divBdr>
    </w:div>
    <w:div w:id="1546798040">
      <w:bodyDiv w:val="1"/>
      <w:marLeft w:val="0"/>
      <w:marRight w:val="0"/>
      <w:marTop w:val="0"/>
      <w:marBottom w:val="0"/>
      <w:divBdr>
        <w:top w:val="none" w:sz="0" w:space="0" w:color="auto"/>
        <w:left w:val="none" w:sz="0" w:space="0" w:color="auto"/>
        <w:bottom w:val="none" w:sz="0" w:space="0" w:color="auto"/>
        <w:right w:val="none" w:sz="0" w:space="0" w:color="auto"/>
      </w:divBdr>
    </w:div>
    <w:div w:id="15741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2F6B-5F53-4696-891C-99B3B2F8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Prieto</dc:creator>
  <cp:lastModifiedBy>Mele T Tupou Lolohea</cp:lastModifiedBy>
  <cp:revision>2</cp:revision>
  <cp:lastPrinted>2021-01-29T16:27:00Z</cp:lastPrinted>
  <dcterms:created xsi:type="dcterms:W3CDTF">2021-03-04T22:21:00Z</dcterms:created>
  <dcterms:modified xsi:type="dcterms:W3CDTF">2021-03-04T22:21:00Z</dcterms:modified>
</cp:coreProperties>
</file>